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E4" w:rsidRDefault="007C1EE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1EE4" w:rsidRDefault="007C1EE4">
      <w:pPr>
        <w:pStyle w:val="ConsPlusNormal"/>
        <w:jc w:val="both"/>
        <w:outlineLvl w:val="0"/>
      </w:pPr>
    </w:p>
    <w:p w:rsidR="007C1EE4" w:rsidRDefault="007C1EE4">
      <w:pPr>
        <w:pStyle w:val="ConsPlusTitle"/>
        <w:jc w:val="center"/>
      </w:pPr>
      <w:r>
        <w:t>АДМИНИСТРАЦИЯ ГОРОДА РОСТОВА-НА-ДОНУ</w:t>
      </w:r>
    </w:p>
    <w:p w:rsidR="007C1EE4" w:rsidRDefault="007C1EE4">
      <w:pPr>
        <w:pStyle w:val="ConsPlusTitle"/>
        <w:jc w:val="center"/>
      </w:pPr>
    </w:p>
    <w:p w:rsidR="007C1EE4" w:rsidRDefault="007C1EE4">
      <w:pPr>
        <w:pStyle w:val="ConsPlusTitle"/>
        <w:jc w:val="center"/>
      </w:pPr>
      <w:r>
        <w:t>ПОСТАНОВЛЕНИЕ</w:t>
      </w:r>
    </w:p>
    <w:p w:rsidR="007C1EE4" w:rsidRDefault="007C1EE4">
      <w:pPr>
        <w:pStyle w:val="ConsPlusTitle"/>
        <w:jc w:val="center"/>
      </w:pPr>
      <w:proofErr w:type="gramStart"/>
      <w:r>
        <w:t>от</w:t>
      </w:r>
      <w:proofErr w:type="gramEnd"/>
      <w:r>
        <w:t xml:space="preserve"> 31 августа 2020 г. N 906</w:t>
      </w:r>
    </w:p>
    <w:p w:rsidR="007C1EE4" w:rsidRDefault="007C1EE4">
      <w:pPr>
        <w:pStyle w:val="ConsPlusTitle"/>
        <w:jc w:val="center"/>
      </w:pPr>
    </w:p>
    <w:p w:rsidR="007C1EE4" w:rsidRDefault="007C1EE4">
      <w:pPr>
        <w:pStyle w:val="ConsPlusTitle"/>
        <w:jc w:val="center"/>
      </w:pPr>
      <w:r>
        <w:t>О НОРМАТИВЕ СТОИМОСТИ</w:t>
      </w:r>
    </w:p>
    <w:p w:rsidR="007C1EE4" w:rsidRDefault="007C1EE4">
      <w:pPr>
        <w:pStyle w:val="ConsPlusTitle"/>
        <w:jc w:val="center"/>
      </w:pPr>
      <w:r>
        <w:t>БЕСПЛАТНОГО ГОРЯЧЕГО ПИТАНИЯ ДЛЯ ОБУЧАЮЩИХСЯ МУНИЦИПАЛЬНЫХ</w:t>
      </w:r>
    </w:p>
    <w:p w:rsidR="007C1EE4" w:rsidRDefault="007C1EE4">
      <w:pPr>
        <w:pStyle w:val="ConsPlusTitle"/>
        <w:jc w:val="center"/>
      </w:pPr>
      <w:r>
        <w:t>ОБЩЕОБРАЗОВАТЕЛЬНЫХ УЧРЕЖДЕНИЙ ГОРОДА РОСТОВА-НА-ДОНУ</w:t>
      </w:r>
    </w:p>
    <w:p w:rsidR="007C1EE4" w:rsidRDefault="007C1E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1E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EE4" w:rsidRDefault="007C1E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EE4" w:rsidRDefault="007C1E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EE4" w:rsidRDefault="007C1E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EE4" w:rsidRDefault="007C1EE4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г. Ростова н/Д</w:t>
            </w:r>
          </w:p>
          <w:p w:rsidR="007C1EE4" w:rsidRDefault="007C1E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13.12.2021 </w:t>
            </w:r>
            <w:hyperlink r:id="rId5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25.03.2022 </w:t>
            </w:r>
            <w:hyperlink r:id="rId6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06.12.2022 </w:t>
            </w:r>
            <w:hyperlink r:id="rId7">
              <w:r>
                <w:rPr>
                  <w:color w:val="0000FF"/>
                </w:rPr>
                <w:t>N 1227</w:t>
              </w:r>
            </w:hyperlink>
            <w:r>
              <w:rPr>
                <w:color w:val="392C69"/>
              </w:rPr>
              <w:t>,</w:t>
            </w:r>
          </w:p>
          <w:p w:rsidR="007C1EE4" w:rsidRDefault="007C1E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26.02.2024 </w:t>
            </w:r>
            <w:hyperlink r:id="rId8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26.10.2024 </w:t>
            </w:r>
            <w:hyperlink r:id="rId9">
              <w:r>
                <w:rPr>
                  <w:color w:val="0000FF"/>
                </w:rPr>
                <w:t>N 1289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EE4" w:rsidRDefault="007C1EE4">
            <w:pPr>
              <w:pStyle w:val="ConsPlusNormal"/>
            </w:pPr>
          </w:p>
        </w:tc>
      </w:tr>
    </w:tbl>
    <w:p w:rsidR="007C1EE4" w:rsidRDefault="007C1EE4">
      <w:pPr>
        <w:pStyle w:val="ConsPlusNormal"/>
        <w:jc w:val="both"/>
      </w:pPr>
    </w:p>
    <w:p w:rsidR="007C1EE4" w:rsidRDefault="007C1EE4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Ростова-на-Дону от 10.04.2013 N 375 "Об утверждении Порядка предоставления бесплатного питания обучающимся в муниципальных общеобразовательных учреждениях города Ростова-на-Дону" (ред. от 26.08.2020) постановляю: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 Управлению образования города Ростова-на-Дону: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1.1. Обеспечить бесплатным горячим питанием обучающихся муниципальных общеобразовательных учреждений города Ростова-на-Дону согласно следующим стоимостным нормативам: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1.1.1. Обучающихся по образовательным программам начального общего образования в виде горячего завтрака или обеда на ежедневную сумму:</w:t>
      </w:r>
    </w:p>
    <w:p w:rsidR="007C1EE4" w:rsidRDefault="007C1EE4">
      <w:pPr>
        <w:pStyle w:val="ConsPlusNormal"/>
        <w:spacing w:before="220"/>
        <w:ind w:firstLine="540"/>
        <w:jc w:val="both"/>
      </w:pPr>
      <w:proofErr w:type="gramStart"/>
      <w:r>
        <w:t>завтрак</w:t>
      </w:r>
      <w:proofErr w:type="gramEnd"/>
      <w:r>
        <w:t xml:space="preserve"> - 76,45 руб.;</w:t>
      </w:r>
    </w:p>
    <w:p w:rsidR="007C1EE4" w:rsidRDefault="007C1EE4">
      <w:pPr>
        <w:pStyle w:val="ConsPlusNormal"/>
        <w:spacing w:before="220"/>
        <w:ind w:firstLine="540"/>
        <w:jc w:val="both"/>
      </w:pPr>
      <w:proofErr w:type="gramStart"/>
      <w:r>
        <w:t>обед</w:t>
      </w:r>
      <w:proofErr w:type="gramEnd"/>
      <w:r>
        <w:t xml:space="preserve"> - 107,03 руб.</w:t>
      </w:r>
    </w:p>
    <w:p w:rsidR="007C1EE4" w:rsidRDefault="007C1EE4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1.1.1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г. Ростова н/Д от 13.12.2021 N 1159)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1.1.2. В виде горячего завтрака или обеда на ежедневную сумму 90,13 руб. обучающимся по образовательным программам основного общего и среднего общего образования следующих категорий:</w:t>
      </w:r>
    </w:p>
    <w:p w:rsidR="007C1EE4" w:rsidRDefault="007C1EE4">
      <w:pPr>
        <w:pStyle w:val="ConsPlusNormal"/>
        <w:spacing w:before="220"/>
        <w:ind w:firstLine="540"/>
        <w:jc w:val="both"/>
      </w:pPr>
      <w:proofErr w:type="gramStart"/>
      <w:r>
        <w:t>включенных</w:t>
      </w:r>
      <w:proofErr w:type="gramEnd"/>
      <w:r>
        <w:t xml:space="preserve"> в списки малообеспеченных семей, являющихся получателями пособия на ребенка согласно Областному </w:t>
      </w:r>
      <w:hyperlink r:id="rId12">
        <w:r>
          <w:rPr>
            <w:color w:val="0000FF"/>
          </w:rPr>
          <w:t>закону</w:t>
        </w:r>
      </w:hyperlink>
      <w:r>
        <w:t xml:space="preserve"> от 22.10.2004 N 176-ЗС "О пособии на ребенка гражданам, проживающим на территории Ростовской области";</w:t>
      </w:r>
    </w:p>
    <w:p w:rsidR="007C1EE4" w:rsidRDefault="007C1EE4">
      <w:pPr>
        <w:pStyle w:val="ConsPlusNormal"/>
        <w:spacing w:before="220"/>
        <w:ind w:firstLine="540"/>
        <w:jc w:val="both"/>
      </w:pPr>
      <w:proofErr w:type="gramStart"/>
      <w:r>
        <w:t>из</w:t>
      </w:r>
      <w:proofErr w:type="gramEnd"/>
      <w:r>
        <w:t xml:space="preserve"> семей, находящихся в социально опасном положении;</w:t>
      </w:r>
    </w:p>
    <w:p w:rsidR="007C1EE4" w:rsidRDefault="007C1EE4">
      <w:pPr>
        <w:pStyle w:val="ConsPlusNormal"/>
        <w:spacing w:before="220"/>
        <w:ind w:firstLine="540"/>
        <w:jc w:val="both"/>
      </w:pPr>
      <w:proofErr w:type="gramStart"/>
      <w:r>
        <w:t>детей</w:t>
      </w:r>
      <w:proofErr w:type="gramEnd"/>
      <w:r>
        <w:t>, прибывших с родителями (законными представителями) на территорию муниципального образования "Город Ростов-на-Дону" из других территорий в связи со сложившейся на данных территориях чрезвычайной ситуацией;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 xml:space="preserve">обучающиеся по общеобразовательным программам основного общего и среднего общего образования (5 - 11 классы) в муниципальных образовательных учреждениях из семей: военнослужащих, проходящих службу в Вооруженных Силах Российской Федерации для выполнения задач специальной военной операции; граждан, пребывающих в добровольческих формированиях, содействующих выполнению задач, возложенных на Вооруженные Силы Российской Федерации в период проведения специальной военной операции; военнослужащих, </w:t>
      </w:r>
      <w:r>
        <w:lastRenderedPageBreak/>
        <w:t>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операции;</w:t>
      </w:r>
    </w:p>
    <w:p w:rsidR="007C1EE4" w:rsidRDefault="007C1E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г. Ростова н/Д от 26.02.2024 N 178)</w:t>
      </w:r>
    </w:p>
    <w:p w:rsidR="007C1EE4" w:rsidRDefault="007C1EE4">
      <w:pPr>
        <w:pStyle w:val="ConsPlusNormal"/>
        <w:spacing w:before="220"/>
        <w:ind w:firstLine="540"/>
        <w:jc w:val="both"/>
      </w:pPr>
      <w:proofErr w:type="gramStart"/>
      <w:r>
        <w:t>обучающиеся</w:t>
      </w:r>
      <w:proofErr w:type="gramEnd"/>
      <w:r>
        <w:t xml:space="preserve"> по общеобразовательным программам основного общего и среднего общего образования (5 - 11 классы) в муниципальных образовательных учреждениях из многодетных семей.</w:t>
      </w:r>
    </w:p>
    <w:p w:rsidR="007C1EE4" w:rsidRDefault="007C1EE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г. Ростова н/Д от 26.10.2024 N 1289)</w:t>
      </w:r>
    </w:p>
    <w:p w:rsidR="007C1EE4" w:rsidRDefault="007C1EE4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1.1.2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г. Ростова н/Д от 25.03.2022 N 248)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1.1.3. Обучающихся по образовательным программам начального общего образования с ограниченными возможностями здоровья в виде второго приема пищи: завтрак - на ежедневную сумму 76,45 руб. или обед - на ежедневную сумму 107,03 руб.</w:t>
      </w:r>
    </w:p>
    <w:p w:rsidR="007C1EE4" w:rsidRDefault="007C1EE4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1.1.3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г. Ростова н/Д от 13.12.2021 N 1159)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1.1.4. Обучающихся по образовательным программам основного общего и среднего общего образования с ограниченными возможностями здоровья в виде двухразового питания (горячего завтрака и обеда) на ежедневную сумму 216,31 руб.</w:t>
      </w:r>
    </w:p>
    <w:p w:rsidR="007C1EE4" w:rsidRDefault="007C1E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Ростова н/Д от 13.12.2021 N 1159)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1.2. Обеспечить контроль за предоставлением бесплатного горячего питания обучающимся вышеуказанных категорий.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 xml:space="preserve">2.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города Ростова-на-Дону от 26.12.2018 N 1341 "О нормативе стоимости бесплатного горячего питания для обучающихся муниципальных общеобразовательных учреждений города Ростова-на-Дону" признать утратившим силу.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3. Постановление подлежит опубликованию в городской газете "Ростов официальный" и размещению на официальном Интернет-портале городской Думы и Администрации города Ростова-на-Дону.</w:t>
      </w:r>
    </w:p>
    <w:p w:rsidR="007C1EE4" w:rsidRDefault="007C1EE4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Администрации города Ростова-на-Дону по социальным вопросам Кожухову Е.Н.</w:t>
      </w:r>
    </w:p>
    <w:p w:rsidR="007C1EE4" w:rsidRDefault="007C1EE4">
      <w:pPr>
        <w:pStyle w:val="ConsPlusNormal"/>
        <w:jc w:val="both"/>
      </w:pPr>
    </w:p>
    <w:p w:rsidR="007C1EE4" w:rsidRDefault="007C1EE4">
      <w:pPr>
        <w:pStyle w:val="ConsPlusNormal"/>
        <w:jc w:val="right"/>
      </w:pPr>
      <w:r>
        <w:t>И.о. главы Администрации</w:t>
      </w:r>
    </w:p>
    <w:p w:rsidR="007C1EE4" w:rsidRDefault="007C1EE4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Ростова-на-Дону</w:t>
      </w:r>
    </w:p>
    <w:p w:rsidR="007C1EE4" w:rsidRDefault="007C1EE4">
      <w:pPr>
        <w:pStyle w:val="ConsPlusNormal"/>
        <w:jc w:val="right"/>
      </w:pPr>
      <w:r>
        <w:t>Ю.В.ОВЧИННИКОВ</w:t>
      </w:r>
    </w:p>
    <w:p w:rsidR="007C1EE4" w:rsidRDefault="007C1EE4">
      <w:pPr>
        <w:pStyle w:val="ConsPlusNormal"/>
      </w:pPr>
      <w:r>
        <w:t>Постановление вносит</w:t>
      </w:r>
    </w:p>
    <w:p w:rsidR="007C1EE4" w:rsidRDefault="007C1EE4">
      <w:pPr>
        <w:pStyle w:val="ConsPlusNormal"/>
        <w:spacing w:before="220"/>
      </w:pPr>
      <w:r>
        <w:t>Управление образования</w:t>
      </w:r>
    </w:p>
    <w:p w:rsidR="007C1EE4" w:rsidRDefault="007C1EE4">
      <w:pPr>
        <w:pStyle w:val="ConsPlusNormal"/>
        <w:spacing w:before="220"/>
      </w:pPr>
      <w:proofErr w:type="gramStart"/>
      <w:r>
        <w:t>города</w:t>
      </w:r>
      <w:proofErr w:type="gramEnd"/>
      <w:r>
        <w:t xml:space="preserve"> Ростова-на-Дону</w:t>
      </w:r>
    </w:p>
    <w:p w:rsidR="007C1EE4" w:rsidRDefault="007C1EE4">
      <w:pPr>
        <w:pStyle w:val="ConsPlusNormal"/>
        <w:jc w:val="both"/>
      </w:pPr>
    </w:p>
    <w:p w:rsidR="007C1EE4" w:rsidRDefault="007C1EE4">
      <w:pPr>
        <w:pStyle w:val="ConsPlusNormal"/>
        <w:jc w:val="both"/>
      </w:pPr>
    </w:p>
    <w:p w:rsidR="007C1EE4" w:rsidRDefault="007C1E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63A" w:rsidRDefault="00B4763A">
      <w:bookmarkStart w:id="0" w:name="_GoBack"/>
      <w:bookmarkEnd w:id="0"/>
    </w:p>
    <w:sectPr w:rsidR="00B4763A" w:rsidSect="00A6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E4"/>
    <w:rsid w:val="007C1EE4"/>
    <w:rsid w:val="00B4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EA240-C712-423A-8AB5-43BE656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E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1E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1E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7983&amp;dst=100005" TargetMode="External"/><Relationship Id="rId13" Type="http://schemas.openxmlformats.org/officeDocument/2006/relationships/hyperlink" Target="https://login.consultant.ru/link/?req=doc&amp;base=RLAW186&amp;n=137983&amp;dst=100006" TargetMode="External"/><Relationship Id="rId18" Type="http://schemas.openxmlformats.org/officeDocument/2006/relationships/hyperlink" Target="https://login.consultant.ru/link/?req=doc&amp;base=RLAW186&amp;n=916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26093&amp;dst=100005" TargetMode="External"/><Relationship Id="rId12" Type="http://schemas.openxmlformats.org/officeDocument/2006/relationships/hyperlink" Target="https://login.consultant.ru/link/?req=doc&amp;base=RLAW186&amp;n=130146" TargetMode="External"/><Relationship Id="rId17" Type="http://schemas.openxmlformats.org/officeDocument/2006/relationships/hyperlink" Target="https://login.consultant.ru/link/?req=doc&amp;base=RLAW186&amp;n=116918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16918&amp;dst=1000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19479&amp;dst=100005" TargetMode="External"/><Relationship Id="rId11" Type="http://schemas.openxmlformats.org/officeDocument/2006/relationships/hyperlink" Target="https://login.consultant.ru/link/?req=doc&amp;base=RLAW186&amp;n=116918&amp;dst=100007" TargetMode="External"/><Relationship Id="rId5" Type="http://schemas.openxmlformats.org/officeDocument/2006/relationships/hyperlink" Target="https://login.consultant.ru/link/?req=doc&amp;base=RLAW186&amp;n=116918&amp;dst=100005" TargetMode="External"/><Relationship Id="rId15" Type="http://schemas.openxmlformats.org/officeDocument/2006/relationships/hyperlink" Target="https://login.consultant.ru/link/?req=doc&amp;base=RLAW186&amp;n=119479&amp;dst=100006" TargetMode="External"/><Relationship Id="rId10" Type="http://schemas.openxmlformats.org/officeDocument/2006/relationships/hyperlink" Target="https://login.consultant.ru/link/?req=doc&amp;base=RLAW186&amp;n=143045&amp;dst=10005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6&amp;n=143868&amp;dst=100005" TargetMode="External"/><Relationship Id="rId14" Type="http://schemas.openxmlformats.org/officeDocument/2006/relationships/hyperlink" Target="https://login.consultant.ru/link/?req=doc&amp;base=RLAW186&amp;n=14386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Анатольевна Штоль</dc:creator>
  <cp:keywords/>
  <dc:description/>
  <cp:lastModifiedBy>Надежда Анатольевна Штоль</cp:lastModifiedBy>
  <cp:revision>1</cp:revision>
  <dcterms:created xsi:type="dcterms:W3CDTF">2024-12-18T14:25:00Z</dcterms:created>
  <dcterms:modified xsi:type="dcterms:W3CDTF">2024-12-18T14:25:00Z</dcterms:modified>
</cp:coreProperties>
</file>