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09" w:rsidRDefault="00202909" w:rsidP="00202909">
      <w:pPr>
        <w:overflowPunct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2909" w:rsidRDefault="00202909" w:rsidP="00202909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ГОРОДА РОСТОВА-НА-ДОНУ                                                     </w:t>
      </w:r>
    </w:p>
    <w:p w:rsidR="00202909" w:rsidRDefault="00202909" w:rsidP="00202909">
      <w:pPr>
        <w:ind w:left="-630" w:righ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ЛИЦЕЙ № 51 ИМЕНИ КАПУСТИНА БОРИСА ВЛАДИСЛАВОВИЧА</w:t>
      </w:r>
      <w:r w:rsidR="0067124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202909" w:rsidRDefault="00202909" w:rsidP="00202909">
      <w:pPr>
        <w:ind w:right="-990"/>
        <w:rPr>
          <w:rFonts w:ascii="Century Schoolbook" w:hAnsi="Century Schoolbook"/>
          <w:b/>
          <w:sz w:val="24"/>
          <w:szCs w:val="24"/>
        </w:rPr>
      </w:pP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</w:t>
      </w:r>
      <w:r w:rsidR="00D72D39">
        <w:rPr>
          <w:rFonts w:ascii="Century Schoolbook" w:hAnsi="Century Schoolbook"/>
          <w:b/>
          <w:sz w:val="24"/>
          <w:szCs w:val="24"/>
        </w:rPr>
        <w:t xml:space="preserve">                              «</w:t>
      </w:r>
      <w:r>
        <w:rPr>
          <w:rFonts w:ascii="Century Schoolbook" w:hAnsi="Century Schoolbook"/>
          <w:b/>
          <w:sz w:val="24"/>
          <w:szCs w:val="24"/>
        </w:rPr>
        <w:t>Утверждаю»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Директор МБОУ «Лицей №51»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</w:t>
      </w:r>
      <w:r w:rsidR="00D72D39">
        <w:rPr>
          <w:rFonts w:ascii="Century Schoolbook" w:hAnsi="Century Schoolbook"/>
          <w:b/>
          <w:sz w:val="24"/>
          <w:szCs w:val="24"/>
        </w:rPr>
        <w:t xml:space="preserve">                    Приказ_____ </w:t>
      </w:r>
      <w:r>
        <w:rPr>
          <w:rFonts w:ascii="Century Schoolbook" w:hAnsi="Century Schoolbook"/>
          <w:b/>
          <w:sz w:val="24"/>
          <w:szCs w:val="24"/>
        </w:rPr>
        <w:t xml:space="preserve">от  </w:t>
      </w:r>
      <w:r w:rsidR="00D72D39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 xml:space="preserve"> .08.2021г.№__    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 __________________ З.Т. Ермаков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202909" w:rsidRDefault="00202909" w:rsidP="00202909">
      <w:pPr>
        <w:ind w:right="-990"/>
        <w:rPr>
          <w:rFonts w:ascii="Century Schoolbook" w:hAnsi="Century Schoolbook"/>
          <w:b/>
          <w:sz w:val="24"/>
          <w:szCs w:val="24"/>
        </w:rPr>
      </w:pPr>
    </w:p>
    <w:p w:rsidR="00202909" w:rsidRDefault="00202909" w:rsidP="00202909">
      <w:pPr>
        <w:ind w:right="-990"/>
        <w:rPr>
          <w:rFonts w:ascii="Century Schoolbook" w:hAnsi="Century Schoolbook"/>
          <w:b/>
          <w:sz w:val="24"/>
          <w:szCs w:val="24"/>
        </w:rPr>
      </w:pP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РАБОЧАЯ ПРОГРАММА 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ПО ИСТОРИИ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на 2021-2022 учебный год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Уровень общего образования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Основное общее 5А класс</w:t>
      </w:r>
    </w:p>
    <w:p w:rsidR="00202909" w:rsidRPr="00420714" w:rsidRDefault="00202909" w:rsidP="00202909">
      <w:pPr>
        <w:ind w:left="-630" w:right="-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Количество часов: 67 ч.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Учитель: </w:t>
      </w:r>
      <w:proofErr w:type="spellStart"/>
      <w:r>
        <w:rPr>
          <w:rFonts w:ascii="Century Schoolbook" w:hAnsi="Century Schoolbook"/>
          <w:b/>
          <w:sz w:val="24"/>
          <w:szCs w:val="24"/>
        </w:rPr>
        <w:t>Мацько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Татьяна Ростиславовна.</w:t>
      </w:r>
    </w:p>
    <w:p w:rsidR="00202909" w:rsidRDefault="00202909" w:rsidP="00202909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Программа разработана на основе:</w:t>
      </w:r>
    </w:p>
    <w:p w:rsidR="00202909" w:rsidRPr="00D72D39" w:rsidRDefault="00202909" w:rsidP="00202909">
      <w:pPr>
        <w:ind w:left="-630" w:right="-990"/>
        <w:rPr>
          <w:rFonts w:ascii="Times New Roman" w:hAnsi="Times New Roman" w:cs="Times New Roman"/>
          <w:b/>
          <w:sz w:val="24"/>
          <w:szCs w:val="24"/>
        </w:rPr>
      </w:pPr>
      <w:r w:rsidRPr="00D72D3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B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72D39">
        <w:rPr>
          <w:rFonts w:ascii="Times New Roman" w:hAnsi="Times New Roman" w:cs="Times New Roman"/>
          <w:b/>
          <w:sz w:val="24"/>
          <w:szCs w:val="24"/>
        </w:rPr>
        <w:t xml:space="preserve">Примерной программы основного общего образования по истории и </w:t>
      </w:r>
    </w:p>
    <w:p w:rsidR="00202909" w:rsidRPr="00D72D39" w:rsidRDefault="00202909" w:rsidP="00202909">
      <w:pPr>
        <w:ind w:left="-630" w:right="-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B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2D39"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proofErr w:type="spellStart"/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В.И.Уколова</w:t>
      </w:r>
      <w:proofErr w:type="spellEnd"/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В.А.Ведюшкин</w:t>
      </w:r>
      <w:proofErr w:type="spellEnd"/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Д.Ю.Бовыкин</w:t>
      </w:r>
      <w:proofErr w:type="spellEnd"/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202909" w:rsidRPr="00D72D39" w:rsidRDefault="00202909" w:rsidP="00202909">
      <w:pPr>
        <w:ind w:left="-630" w:right="-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история. Рабочие программы. Предметная линия учебников </w:t>
      </w:r>
    </w:p>
    <w:p w:rsidR="00202909" w:rsidRPr="00D72D39" w:rsidRDefault="00202909" w:rsidP="00202909">
      <w:pPr>
        <w:ind w:left="-630" w:right="-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«Сферы».</w:t>
      </w:r>
      <w:r w:rsidR="0098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классы.» </w:t>
      </w:r>
      <w:proofErr w:type="gramStart"/>
      <w:r w:rsidR="00986BC3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М.,Просвещение</w:t>
      </w:r>
      <w:proofErr w:type="gramEnd"/>
      <w:r w:rsidR="00986BC3">
        <w:rPr>
          <w:rFonts w:ascii="Times New Roman" w:eastAsia="Times New Roman" w:hAnsi="Times New Roman" w:cs="Times New Roman"/>
          <w:sz w:val="24"/>
          <w:szCs w:val="24"/>
          <w:lang w:eastAsia="ru-RU"/>
        </w:rPr>
        <w:t>,2016</w:t>
      </w:r>
      <w:r w:rsidRPr="00D72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909" w:rsidRPr="00D72D39" w:rsidRDefault="00202909" w:rsidP="0020290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909" w:rsidRPr="00D72D39" w:rsidRDefault="00202909" w:rsidP="00202909">
      <w:pPr>
        <w:rPr>
          <w:rFonts w:ascii="Times New Roman" w:hAnsi="Times New Roman" w:cs="Times New Roman"/>
          <w:sz w:val="24"/>
          <w:szCs w:val="24"/>
        </w:rPr>
      </w:pPr>
      <w:r w:rsidRPr="00D72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C5B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2D39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202909" w:rsidRDefault="00202909" w:rsidP="0020290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375F3C" w:rsidRPr="00F661D0" w:rsidRDefault="00375F3C" w:rsidP="00375F3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375F3C" w:rsidRPr="00F661D0" w:rsidRDefault="00375F3C" w:rsidP="00375F3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Всеобщей истории (Древний мир) 5А класса разработана на основании:</w:t>
      </w:r>
    </w:p>
    <w:p w:rsidR="00375F3C" w:rsidRPr="00F661D0" w:rsidRDefault="00375F3C" w:rsidP="00375F3C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ФЗ -273 «Об образовании в РФ» (статья №28).</w:t>
      </w:r>
    </w:p>
    <w:p w:rsidR="00375F3C" w:rsidRPr="00F661D0" w:rsidRDefault="00375F3C" w:rsidP="00375F3C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Устава МБОУ «Лицей№51 имени Капустина Бориса Владиславовича».</w:t>
      </w:r>
    </w:p>
    <w:p w:rsidR="00375F3C" w:rsidRPr="00F661D0" w:rsidRDefault="00375F3C" w:rsidP="00375F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ФГОС ООО (приказ Минобрнауки № 1897 от 17.12.2010 с изменениями согласно приказу № 1577 от 31.12.15 г);</w:t>
      </w:r>
    </w:p>
    <w:p w:rsidR="00375F3C" w:rsidRPr="00F661D0" w:rsidRDefault="00375F3C" w:rsidP="00375F3C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Учебного плана МБОУ «Лицей№51 имени Капустина Бориса Владиславовича»</w:t>
      </w:r>
    </w:p>
    <w:p w:rsidR="00375F3C" w:rsidRPr="00F661D0" w:rsidRDefault="00375F3C" w:rsidP="00375F3C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  </w:t>
      </w:r>
    </w:p>
    <w:p w:rsidR="00375F3C" w:rsidRPr="00F661D0" w:rsidRDefault="00375F3C" w:rsidP="00375F3C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«Лицей№51 имени Капустина Бориса Владиславовича»  </w:t>
      </w:r>
    </w:p>
    <w:p w:rsidR="00375F3C" w:rsidRPr="00F661D0" w:rsidRDefault="00375F3C" w:rsidP="00375F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Концепции преподавания отечественной истории, историко-культурного стандарта.</w:t>
      </w:r>
    </w:p>
    <w:p w:rsidR="00375F3C" w:rsidRPr="00F661D0" w:rsidRDefault="00375F3C" w:rsidP="00375F3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        В основе рабочей программы лежит авторская программа:</w:t>
      </w:r>
    </w:p>
    <w:p w:rsidR="00375F3C" w:rsidRPr="00F661D0" w:rsidRDefault="00375F3C" w:rsidP="00375F3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рабочая программа и тематическое планирование курса «Всеобщая история. Предметная линия учебников «Сферы».5-9 классы»: </w:t>
      </w:r>
    </w:p>
    <w:p w:rsidR="00375F3C" w:rsidRPr="00F661D0" w:rsidRDefault="00375F3C" w:rsidP="00375F3C">
      <w:pPr>
        <w:ind w:left="-630" w:right="-990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В.И.Уколова</w:t>
      </w:r>
      <w:proofErr w:type="spellEnd"/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В.А.Ведюшкин</w:t>
      </w:r>
      <w:proofErr w:type="spellEnd"/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Д.Ю.Б</w:t>
      </w:r>
      <w:r w:rsidR="00D72D39"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овыкин</w:t>
      </w:r>
      <w:proofErr w:type="spellEnd"/>
      <w:r w:rsidR="00D72D39"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 w:rsidR="00D72D39"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М.,Просвещение</w:t>
      </w:r>
      <w:proofErr w:type="gramEnd"/>
      <w:r w:rsidR="00D72D39"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,2016</w:t>
      </w:r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3C" w:rsidRPr="00F661D0" w:rsidRDefault="00375F3C" w:rsidP="00375F3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         Основной учебник для работы по программе:</w:t>
      </w:r>
    </w:p>
    <w:p w:rsidR="00375F3C" w:rsidRPr="00F661D0" w:rsidRDefault="00375F3C" w:rsidP="00375F3C">
      <w:pPr>
        <w:ind w:left="-630" w:right="-99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        «История. Древний мир. 5 класс. Учебник для общеобразовательных</w:t>
      </w:r>
    </w:p>
    <w:p w:rsidR="00375F3C" w:rsidRPr="00F661D0" w:rsidRDefault="00375F3C" w:rsidP="00375F3C">
      <w:pPr>
        <w:ind w:left="-630" w:right="-99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70D7" w:rsidRPr="00F661D0">
        <w:rPr>
          <w:rFonts w:ascii="Times New Roman" w:hAnsi="Times New Roman" w:cs="Times New Roman"/>
          <w:sz w:val="24"/>
          <w:szCs w:val="24"/>
        </w:rPr>
        <w:t xml:space="preserve"> </w:t>
      </w:r>
      <w:r w:rsidRPr="00F661D0">
        <w:rPr>
          <w:rFonts w:ascii="Times New Roman" w:hAnsi="Times New Roman" w:cs="Times New Roman"/>
          <w:sz w:val="24"/>
          <w:szCs w:val="24"/>
        </w:rPr>
        <w:t xml:space="preserve">учреждений. Автор: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В.И.Уколова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>.»</w:t>
      </w:r>
      <w:r w:rsidR="00D72D39"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D39"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М.,Просвещение</w:t>
      </w:r>
      <w:proofErr w:type="gramEnd"/>
      <w:r w:rsidR="00D72D39"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,2016</w:t>
      </w:r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3C" w:rsidRPr="00F661D0" w:rsidRDefault="00375F3C" w:rsidP="00375F3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F3C" w:rsidRPr="00F661D0" w:rsidRDefault="00375F3C" w:rsidP="00375F3C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Согласно Учебному плану МБОУ «Лицей№51 имени Капустина Бориса Владиславовича» на 202</w:t>
      </w:r>
      <w:r w:rsidR="00ED23C6" w:rsidRPr="00F661D0">
        <w:rPr>
          <w:rFonts w:ascii="Times New Roman" w:hAnsi="Times New Roman" w:cs="Times New Roman"/>
          <w:sz w:val="24"/>
          <w:szCs w:val="24"/>
        </w:rPr>
        <w:t>1</w:t>
      </w:r>
      <w:r w:rsidRPr="00F661D0">
        <w:rPr>
          <w:rFonts w:ascii="Times New Roman" w:hAnsi="Times New Roman" w:cs="Times New Roman"/>
          <w:sz w:val="24"/>
          <w:szCs w:val="24"/>
        </w:rPr>
        <w:t>-202</w:t>
      </w:r>
      <w:r w:rsidR="00ED23C6" w:rsidRPr="00F661D0">
        <w:rPr>
          <w:rFonts w:ascii="Times New Roman" w:hAnsi="Times New Roman" w:cs="Times New Roman"/>
          <w:sz w:val="24"/>
          <w:szCs w:val="24"/>
        </w:rPr>
        <w:t>2</w:t>
      </w:r>
      <w:r w:rsidRPr="00F661D0">
        <w:rPr>
          <w:rFonts w:ascii="Times New Roman" w:hAnsi="Times New Roman" w:cs="Times New Roman"/>
          <w:sz w:val="24"/>
          <w:szCs w:val="24"/>
        </w:rPr>
        <w:t xml:space="preserve"> учебный год для изучения предмета История (Всеобщая история) в 5 А классе отводится 2 часа в неделю (67 часов в год).  </w:t>
      </w:r>
    </w:p>
    <w:p w:rsidR="00375F3C" w:rsidRPr="00F661D0" w:rsidRDefault="00375F3C" w:rsidP="00375F3C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F3C" w:rsidRPr="00F661D0" w:rsidRDefault="00375F3C" w:rsidP="00375F3C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Согласно годовому календарному учебному графику, учебному плану и расписанию занятий   на изучение предмета История (Всеобщая история) в 5</w:t>
      </w:r>
      <w:proofErr w:type="gramStart"/>
      <w:r w:rsidRPr="00F661D0">
        <w:rPr>
          <w:rFonts w:ascii="Times New Roman" w:hAnsi="Times New Roman" w:cs="Times New Roman"/>
          <w:sz w:val="24"/>
          <w:szCs w:val="24"/>
        </w:rPr>
        <w:t>А  классе</w:t>
      </w:r>
      <w:proofErr w:type="gramEnd"/>
      <w:r w:rsidRPr="00F661D0">
        <w:rPr>
          <w:rFonts w:ascii="Times New Roman" w:hAnsi="Times New Roman" w:cs="Times New Roman"/>
          <w:sz w:val="24"/>
          <w:szCs w:val="24"/>
        </w:rPr>
        <w:t xml:space="preserve"> отводится  2 часа в неделю (67 часа в год).Программа будет выполнена за счет уроков повторения и обобщения учебного материала.</w:t>
      </w:r>
    </w:p>
    <w:p w:rsidR="00375F3C" w:rsidRPr="00F661D0" w:rsidRDefault="00375F3C" w:rsidP="00375F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3C" w:rsidRPr="00F661D0" w:rsidRDefault="00375F3C" w:rsidP="00375F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3C" w:rsidRPr="00F661D0" w:rsidRDefault="00375F3C" w:rsidP="00375F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3C" w:rsidRDefault="00375F3C" w:rsidP="00375F3C">
      <w:pPr>
        <w:rPr>
          <w:rFonts w:ascii="Times New Roman" w:hAnsi="Times New Roman" w:cs="Times New Roman"/>
          <w:sz w:val="24"/>
          <w:szCs w:val="24"/>
        </w:rPr>
      </w:pPr>
    </w:p>
    <w:p w:rsidR="00F661D0" w:rsidRDefault="00F661D0" w:rsidP="00375F3C">
      <w:pPr>
        <w:rPr>
          <w:rFonts w:ascii="Times New Roman" w:hAnsi="Times New Roman" w:cs="Times New Roman"/>
          <w:sz w:val="24"/>
          <w:szCs w:val="24"/>
        </w:rPr>
      </w:pPr>
    </w:p>
    <w:p w:rsidR="00F661D0" w:rsidRDefault="00F661D0" w:rsidP="00375F3C">
      <w:pPr>
        <w:rPr>
          <w:rFonts w:ascii="Times New Roman" w:hAnsi="Times New Roman" w:cs="Times New Roman"/>
          <w:sz w:val="24"/>
          <w:szCs w:val="24"/>
        </w:rPr>
      </w:pPr>
    </w:p>
    <w:p w:rsidR="00F661D0" w:rsidRDefault="00F661D0" w:rsidP="00375F3C">
      <w:pPr>
        <w:rPr>
          <w:rFonts w:ascii="Times New Roman" w:hAnsi="Times New Roman" w:cs="Times New Roman"/>
          <w:sz w:val="24"/>
          <w:szCs w:val="24"/>
        </w:rPr>
      </w:pPr>
    </w:p>
    <w:p w:rsidR="00F661D0" w:rsidRPr="00F661D0" w:rsidRDefault="00F661D0" w:rsidP="00375F3C">
      <w:pPr>
        <w:rPr>
          <w:rFonts w:ascii="Times New Roman" w:hAnsi="Times New Roman" w:cs="Times New Roman"/>
          <w:sz w:val="24"/>
          <w:szCs w:val="24"/>
        </w:rPr>
      </w:pPr>
    </w:p>
    <w:p w:rsidR="00375F3C" w:rsidRPr="00F661D0" w:rsidRDefault="00375F3C" w:rsidP="00375F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 ИЗУЧЕНИЯ.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lastRenderedPageBreak/>
        <w:t xml:space="preserve">К важнейшим </w:t>
      </w:r>
      <w:r w:rsidRPr="00F661D0">
        <w:rPr>
          <w:rFonts w:ascii="Times New Roman" w:hAnsi="Times New Roman" w:cs="Times New Roman"/>
          <w:b/>
          <w:sz w:val="24"/>
          <w:szCs w:val="24"/>
          <w:u w:val="single"/>
        </w:rPr>
        <w:t>личностным</w:t>
      </w:r>
      <w:r w:rsidRPr="00F661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61D0">
        <w:rPr>
          <w:rFonts w:ascii="Times New Roman" w:hAnsi="Times New Roman" w:cs="Times New Roman"/>
          <w:b/>
          <w:sz w:val="24"/>
          <w:szCs w:val="24"/>
          <w:u w:val="single"/>
        </w:rPr>
        <w:t>результатам</w:t>
      </w:r>
      <w:r w:rsidRPr="00F661D0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осознание своей идентичности как гражданина страны, члена семьи, этнической и ре поведению в современном обществе;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понимание культурного многообразия мира, уважение к культуре своего и других народов, толерантность. 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F661D0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такими качествами, как: 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способность сознательно организовывать и регулировать свою деятельность: учебную, общественную и др.;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F661D0">
        <w:rPr>
          <w:rFonts w:ascii="Times New Roman" w:hAnsi="Times New Roman" w:cs="Times New Roman"/>
          <w:sz w:val="24"/>
          <w:szCs w:val="24"/>
        </w:rPr>
        <w:t xml:space="preserve"> изучения истории учащимися 5–9 классов включают: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современности; 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её содержательных (объектных) и деятельностных (субъектных) компонентов.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Предполагается, что в результате изучения истории в основной школе учащиеся </w:t>
      </w:r>
      <w:r w:rsidRPr="00F66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должны овладеть следующими знаниями, представлениями, умениями: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1. Знание хронологии, работа с хронологией: 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-указывать хронологические рамки и периоды ключевых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процессов, а также даты важнейших событий отечественной и всеобщей истории;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соотносить год с веком, устанавливать последовательность и длительность исторических событий.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2. Знание исторических фактов, работа с фактами: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характеризовать место, обстоятельства, участников, результаты важнейших исторических событий;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группировать (классифицировать) факты по различным признакам.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3. Работа с историческими источниками: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сравнивать данные разных источников, выявлять их сходство и различия.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4. Описание (реконструкция):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рассказывать (устно или письменно) об исторических событиях, их участниках;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характеризовать условия и образ жизни, занятия людей в различные исторические эпохи;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5. Анализ, объяснение: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различать факт (событие) и его описание (факт источника, факт историка);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соотносить единичные исторические факты и общие явления;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 - называть характерные, существенные признаки исторических событий и явлений;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раскрывать смысл, значение исторических понятий;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сравнивать исторические события и явления, определять в них общее и различия;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излагать суждения о причинах и следствиях исторических событий.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6. Работа с версиями, оценками: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определять и объяснять (аргументировать) своё отношение к наиболее значительным </w:t>
      </w:r>
      <w:r w:rsidRPr="00F661D0">
        <w:rPr>
          <w:rFonts w:ascii="Times New Roman" w:hAnsi="Times New Roman" w:cs="Times New Roman"/>
          <w:sz w:val="24"/>
          <w:szCs w:val="24"/>
        </w:rPr>
        <w:lastRenderedPageBreak/>
        <w:t xml:space="preserve">событиям и личностям в истории. </w:t>
      </w:r>
    </w:p>
    <w:p w:rsidR="00D72D39" w:rsidRPr="00F661D0" w:rsidRDefault="00D72D39" w:rsidP="00D72D39">
      <w:pPr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7. Применение знаний и умений в общении, социальной среде: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применять исторические знания для раскрытия причин и оценки сущности современных событий;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D72D39" w:rsidRPr="00F661D0" w:rsidRDefault="00D72D39" w:rsidP="00D72D39">
      <w:pPr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72D39" w:rsidRPr="00F661D0" w:rsidRDefault="00D72D39" w:rsidP="00D72D3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материала:</w:t>
      </w:r>
    </w:p>
    <w:p w:rsidR="00D72D39" w:rsidRPr="00F661D0" w:rsidRDefault="00D72D39" w:rsidP="00D72D3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 экспозиций РОМК.</w:t>
      </w:r>
    </w:p>
    <w:p w:rsidR="00D72D39" w:rsidRPr="00F661D0" w:rsidRDefault="00D72D39" w:rsidP="00D72D3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39" w:rsidRPr="00F661D0" w:rsidRDefault="00D72D39" w:rsidP="00D72D3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39" w:rsidRPr="00F661D0" w:rsidRDefault="00D72D39" w:rsidP="00D72D3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организации учебных занятий:</w:t>
      </w:r>
    </w:p>
    <w:p w:rsidR="00D72D39" w:rsidRPr="00F661D0" w:rsidRDefault="00D72D39" w:rsidP="00D72D39">
      <w:pPr>
        <w:pStyle w:val="Standard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•</w:t>
      </w:r>
      <w:r w:rsidRPr="00F661D0">
        <w:rPr>
          <w:rFonts w:ascii="Times New Roman" w:hAnsi="Times New Roman" w:cs="Times New Roman"/>
          <w:sz w:val="24"/>
          <w:szCs w:val="24"/>
        </w:rPr>
        <w:tab/>
        <w:t>Классно-урочная (изучение нового, практикум, контроль);</w:t>
      </w:r>
    </w:p>
    <w:p w:rsidR="00D72D39" w:rsidRPr="00F661D0" w:rsidRDefault="00D72D39" w:rsidP="00D72D39">
      <w:pPr>
        <w:pStyle w:val="Standard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•</w:t>
      </w:r>
      <w:r w:rsidRPr="00F661D0">
        <w:rPr>
          <w:rFonts w:ascii="Times New Roman" w:hAnsi="Times New Roman" w:cs="Times New Roman"/>
          <w:sz w:val="24"/>
          <w:szCs w:val="24"/>
        </w:rPr>
        <w:tab/>
        <w:t>Индивидуальная (организация самостоятельной работы).</w:t>
      </w:r>
    </w:p>
    <w:p w:rsidR="00D72D39" w:rsidRPr="00F661D0" w:rsidRDefault="00D72D39" w:rsidP="00D72D39">
      <w:pPr>
        <w:pStyle w:val="Standard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•</w:t>
      </w:r>
      <w:r w:rsidRPr="00F661D0">
        <w:rPr>
          <w:rFonts w:ascii="Times New Roman" w:hAnsi="Times New Roman" w:cs="Times New Roman"/>
          <w:sz w:val="24"/>
          <w:szCs w:val="24"/>
        </w:rPr>
        <w:tab/>
        <w:t>Групповая (парная) форма; группы сменного состава.</w:t>
      </w:r>
    </w:p>
    <w:p w:rsidR="00D72D39" w:rsidRPr="00F661D0" w:rsidRDefault="00D72D39" w:rsidP="00D72D39">
      <w:pPr>
        <w:pStyle w:val="Standard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•</w:t>
      </w:r>
      <w:r w:rsidRPr="00F661D0">
        <w:rPr>
          <w:rFonts w:ascii="Times New Roman" w:hAnsi="Times New Roman" w:cs="Times New Roman"/>
          <w:sz w:val="24"/>
          <w:szCs w:val="24"/>
        </w:rPr>
        <w:tab/>
        <w:t>Внеклассная работа.</w:t>
      </w:r>
    </w:p>
    <w:p w:rsidR="00D72D39" w:rsidRPr="00F661D0" w:rsidRDefault="00D72D39" w:rsidP="00D72D39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урок-презентация;</w:t>
      </w:r>
    </w:p>
    <w:p w:rsidR="00D72D39" w:rsidRPr="00F661D0" w:rsidRDefault="00D72D39" w:rsidP="00D72D3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* урок-исследование;</w:t>
      </w:r>
    </w:p>
    <w:p w:rsidR="00D72D39" w:rsidRPr="00F661D0" w:rsidRDefault="00D72D39" w:rsidP="00D72D3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* электронная лабораторная работа;</w:t>
      </w:r>
    </w:p>
    <w:p w:rsidR="00D72D39" w:rsidRPr="00F661D0" w:rsidRDefault="00D72D39" w:rsidP="00D72D3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* тематический проект;</w:t>
      </w:r>
    </w:p>
    <w:p w:rsidR="00D72D39" w:rsidRPr="00F661D0" w:rsidRDefault="00D72D39" w:rsidP="00D72D3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* электронная викторина;</w:t>
      </w:r>
    </w:p>
    <w:p w:rsidR="00D72D39" w:rsidRPr="00F661D0" w:rsidRDefault="00D72D39" w:rsidP="00D72D3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* электронное тестирование;</w:t>
      </w:r>
    </w:p>
    <w:p w:rsidR="00D72D39" w:rsidRPr="00F661D0" w:rsidRDefault="00D72D39" w:rsidP="00D72D39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* организация индивидуального обучения.</w:t>
      </w: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1D0" w:rsidRP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3C" w:rsidRPr="00F661D0" w:rsidRDefault="00375F3C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курса: «Всеобщая история. </w:t>
      </w:r>
    </w:p>
    <w:p w:rsidR="00375F3C" w:rsidRPr="00F661D0" w:rsidRDefault="00375F3C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Древний мир.»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Зачем изучать историю. Что такое история. Ключи к познанию прошлого. Исторические источники. Науки – помощницы: археология, антропология, этнология, этнография. Периоды истории, исторические эпохи. История Древнего мира – часть всеобщей истории. Счет лет в истории. Историческая хронология. Календарь. Наша эра. Лента времени. Счет лет до нашей эры.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От первобытности к цивилизации.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Древнейшие люди, их жизнь и деятельность как этап предыстории человечества</w:t>
      </w:r>
      <w:r w:rsidRPr="00F661D0">
        <w:rPr>
          <w:rFonts w:ascii="Times New Roman" w:hAnsi="Times New Roman" w:cs="Times New Roman"/>
          <w:sz w:val="24"/>
          <w:szCs w:val="24"/>
        </w:rPr>
        <w:t>. Современные взгляды на происхождении человека. Расселение древнейших людей. Древнейший человек и природа. Появление орудий труда. Каменный век. Овладение огнем и роль этого процесса в жизни древнейших людей. Зарождение первобытных обществ.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Появление «человека разумного». Неандертальцы и кроманьонцы. Собирательство и охота, присваивающее хозяйство. Изобретения кроманьонцев. Родовые общины. Появление человеческих рас.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Возникновение религии и искусства. Древнейшие формы религиозных верований. Духи природы и душа человека. Зарождение мифа. Художники пещер.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Древние земледельцы и скотоводы на исходе первобытности. Неолитическая революция. Возникновение древнейших цивилизаций. </w:t>
      </w:r>
      <w:r w:rsidRPr="00F661D0">
        <w:rPr>
          <w:rFonts w:ascii="Times New Roman" w:hAnsi="Times New Roman" w:cs="Times New Roman"/>
          <w:sz w:val="24"/>
          <w:szCs w:val="24"/>
        </w:rPr>
        <w:t>Возникновение земледелия. Орудия труда земледельцев, первые выращиваемые культуры. Одомашнивание животных и скотоводство. Переход от присваивающего к производящему хозяйству - основное содержание неолитической революции. Появление ремесла, изобретение гончарного круга, простейшего ткацкого станка и другие новшества неолита.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Соседская община. Племя. Семья. Возникновение имущественного и социального неравенства. Выделение знати: вождь, дружина. Зарождение обмена. Возникновение древнейших цивилизаций. Понятие «цивилизация». Первые города. Медный век. Изобретение бронзы. От бронзового века к железному.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Древний Восток.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Начало собственно истории Древнего мира. Понятия «Ближний Восток» и «Дальний Восток» в истории Древнего мира. Передняя и Западная Азия. Плодородный полумесяц.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Древние цивилизации Месопотамии.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Речные цивилизации. </w:t>
      </w:r>
      <w:r w:rsidRPr="00F661D0">
        <w:rPr>
          <w:rFonts w:ascii="Times New Roman" w:hAnsi="Times New Roman" w:cs="Times New Roman"/>
          <w:sz w:val="24"/>
          <w:szCs w:val="24"/>
        </w:rPr>
        <w:t>Природа и население Древней Месопотамии.</w:t>
      </w:r>
      <w:r w:rsidRPr="00F6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1D0">
        <w:rPr>
          <w:rFonts w:ascii="Times New Roman" w:hAnsi="Times New Roman" w:cs="Times New Roman"/>
          <w:sz w:val="24"/>
          <w:szCs w:val="24"/>
        </w:rPr>
        <w:t>Необходимость ирригации</w:t>
      </w:r>
      <w:r w:rsidRPr="00F661D0">
        <w:rPr>
          <w:rFonts w:ascii="Times New Roman" w:hAnsi="Times New Roman" w:cs="Times New Roman"/>
          <w:b/>
          <w:sz w:val="24"/>
          <w:szCs w:val="24"/>
        </w:rPr>
        <w:t>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Шумер-древнейшая цивилизация. Облик и язык шумеров. Шумерские города-государства Ур,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Лагаш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>. Цари, династии, законы. Понятие «Государство». Территория, границы, казна, налоги, войско, управление государством. Формы государства. Монархия. Подданные, рабы. Культура Шумера. Возникновение письменности. Клинопись. Рождение литературы. Поэма о Гильгамеше. Миф о потопе. Знания шумеров. Древний Вавилон. Законы царя Хаммурапи. Устройство общества Древнего Вавилона. Особенность «Власти-собственности». Восточная деспотия. Боги и храмы Древней Месопотамии. Жрецы. Храмовые хозяйства.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Древний Египет.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Цивилизация Древнего Египта-</w:t>
      </w:r>
      <w:r w:rsidRPr="00F661D0">
        <w:rPr>
          <w:rFonts w:ascii="Times New Roman" w:hAnsi="Times New Roman" w:cs="Times New Roman"/>
          <w:sz w:val="24"/>
          <w:szCs w:val="24"/>
        </w:rPr>
        <w:t xml:space="preserve">ровесница цивилизации Древнего Шумера. Страна на берегах Нила и ее обитатели. Труд и жизнь земледельцев на берегах Нила. Оросительные сооружения. Египет становится единым государством. Власть фараона. </w:t>
      </w:r>
      <w:r w:rsidRPr="00F661D0">
        <w:rPr>
          <w:rFonts w:ascii="Times New Roman" w:hAnsi="Times New Roman" w:cs="Times New Roman"/>
          <w:b/>
          <w:sz w:val="24"/>
          <w:szCs w:val="24"/>
        </w:rPr>
        <w:t>Мир пирамид.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Для чего строились пирамиды. Строители пирамид. Пирамиды-первое из семи чудес света. Мир живых и мертвых. Мумии. </w:t>
      </w:r>
      <w:r w:rsidRPr="00F661D0">
        <w:rPr>
          <w:rFonts w:ascii="Times New Roman" w:hAnsi="Times New Roman" w:cs="Times New Roman"/>
          <w:b/>
          <w:sz w:val="24"/>
          <w:szCs w:val="24"/>
        </w:rPr>
        <w:t>Пирамида власти.</w:t>
      </w:r>
      <w:r w:rsidRPr="00F661D0">
        <w:rPr>
          <w:rFonts w:ascii="Times New Roman" w:hAnsi="Times New Roman" w:cs="Times New Roman"/>
          <w:sz w:val="24"/>
          <w:szCs w:val="24"/>
        </w:rPr>
        <w:t xml:space="preserve"> Царь и его чиновники, писцы, пирамидальное устройство общества. Сравнение систем власти в Древнем Египте и Древней Месопотамии. Превращение Египта в могущественную военную державу. Армия фараона. Войны и завоеватели. Культура Древнего Египта. Иероглифы, папирус. Верования древних египтян. Главные боги Древнего Египта. Миф об Осирисе и Исиде. Древнеегипетские храмы. Египетское жречество. Реформы фараона Эхнатона.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Восточное Средиземноморье в древности.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lastRenderedPageBreak/>
        <w:t>Финикия</w:t>
      </w:r>
      <w:r w:rsidRPr="00F661D0">
        <w:rPr>
          <w:rFonts w:ascii="Times New Roman" w:hAnsi="Times New Roman" w:cs="Times New Roman"/>
          <w:sz w:val="24"/>
          <w:szCs w:val="24"/>
        </w:rPr>
        <w:t xml:space="preserve"> – страна мореплавателей. Финикийцы – торговцы и строители городов. Города финикийцев Тир, Сидон, Библ, Угарит. Жизнь в финикийских городах. Финикийские ремесленники, производство пурпура, стекла. Создание алфавита и его роль в истории культуры. Финикийская колонизация Средиземноморья. Боги финикийцев. Финикийцы и название континента Европа. </w:t>
      </w:r>
      <w:r w:rsidRPr="00F661D0">
        <w:rPr>
          <w:rFonts w:ascii="Times New Roman" w:hAnsi="Times New Roman" w:cs="Times New Roman"/>
          <w:b/>
          <w:sz w:val="24"/>
          <w:szCs w:val="24"/>
        </w:rPr>
        <w:t>Древняя Палестина.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Переселение древних евреев в Палестину, отношения с местным населением. Племенной союз Израиля. Борьба евреев с филистимлянами. Цари Израиля. Иерусалим. Храм Соломона. </w:t>
      </w:r>
      <w:r w:rsidRPr="00F661D0">
        <w:rPr>
          <w:rFonts w:ascii="Times New Roman" w:hAnsi="Times New Roman" w:cs="Times New Roman"/>
          <w:b/>
          <w:sz w:val="24"/>
          <w:szCs w:val="24"/>
        </w:rPr>
        <w:t>Ветхий Завет</w:t>
      </w:r>
      <w:r w:rsidRPr="00F661D0">
        <w:rPr>
          <w:rFonts w:ascii="Times New Roman" w:hAnsi="Times New Roman" w:cs="Times New Roman"/>
          <w:sz w:val="24"/>
          <w:szCs w:val="24"/>
        </w:rPr>
        <w:t xml:space="preserve"> – часть Библии. Ветхозаветные сказания. Иудейский монотеизм. Библейские пророки Авраам, Ной, Илья, Моисей и десять заповедей. Сопоставление религии древних евреев с религиями Месопотамии и Древнего Египта.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Великие империи Ближнего Востока.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Роль железа в истории Древнего мира.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Понятия «военная держава» и «империя». </w:t>
      </w:r>
      <w:r w:rsidRPr="00F661D0">
        <w:rPr>
          <w:rFonts w:ascii="Times New Roman" w:hAnsi="Times New Roman" w:cs="Times New Roman"/>
          <w:b/>
          <w:sz w:val="24"/>
          <w:szCs w:val="24"/>
        </w:rPr>
        <w:t>Ассирийская империя:</w:t>
      </w:r>
      <w:r w:rsidRPr="00F661D0">
        <w:rPr>
          <w:rFonts w:ascii="Times New Roman" w:hAnsi="Times New Roman" w:cs="Times New Roman"/>
          <w:sz w:val="24"/>
          <w:szCs w:val="24"/>
        </w:rPr>
        <w:t xml:space="preserve"> от города Ашшур к могущественной державе. Военная мощь ассирийцев. Цари – завоеватели. Жестокость ассирийцев по отношению к покоренным народам. Судьба столицы Ниневии как исполнение ветхозаветных пророчеств. Царские дворцы. Глиняная библиотека царя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</w:t>
      </w:r>
      <w:r w:rsidRPr="00F661D0">
        <w:rPr>
          <w:rFonts w:ascii="Times New Roman" w:hAnsi="Times New Roman" w:cs="Times New Roman"/>
          <w:b/>
          <w:sz w:val="24"/>
          <w:szCs w:val="24"/>
        </w:rPr>
        <w:t xml:space="preserve">Государство </w:t>
      </w:r>
      <w:proofErr w:type="spellStart"/>
      <w:r w:rsidRPr="00F661D0">
        <w:rPr>
          <w:rFonts w:ascii="Times New Roman" w:hAnsi="Times New Roman" w:cs="Times New Roman"/>
          <w:b/>
          <w:sz w:val="24"/>
          <w:szCs w:val="24"/>
        </w:rPr>
        <w:t>Урарту</w:t>
      </w:r>
      <w:r w:rsidRPr="00F661D0">
        <w:rPr>
          <w:rFonts w:ascii="Times New Roman" w:hAnsi="Times New Roman" w:cs="Times New Roman"/>
          <w:sz w:val="24"/>
          <w:szCs w:val="24"/>
        </w:rPr>
        <w:t>.</w:t>
      </w:r>
      <w:r w:rsidRPr="00F661D0">
        <w:rPr>
          <w:rFonts w:ascii="Times New Roman" w:hAnsi="Times New Roman" w:cs="Times New Roman"/>
          <w:b/>
          <w:sz w:val="24"/>
          <w:szCs w:val="24"/>
        </w:rPr>
        <w:t>Нововавилонское</w:t>
      </w:r>
      <w:proofErr w:type="spellEnd"/>
      <w:r w:rsidRPr="00F661D0">
        <w:rPr>
          <w:rFonts w:ascii="Times New Roman" w:hAnsi="Times New Roman" w:cs="Times New Roman"/>
          <w:b/>
          <w:sz w:val="24"/>
          <w:szCs w:val="24"/>
        </w:rPr>
        <w:t xml:space="preserve"> царство.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Завоевания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нововавилонских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царей. Город Вавилон- «царь городов», символ могущества власти и смешения народов. Ветхозаветные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повествованияо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Вавилонской башне. Вавилонские зиккураты. Висячие сады – одно из семи чудес света. Падение Вавилона. Библейский рассказ о пире Валтасара</w:t>
      </w:r>
      <w:r w:rsidRPr="00F661D0">
        <w:rPr>
          <w:rFonts w:ascii="Times New Roman" w:hAnsi="Times New Roman" w:cs="Times New Roman"/>
          <w:b/>
          <w:sz w:val="24"/>
          <w:szCs w:val="24"/>
        </w:rPr>
        <w:t>. Персидская империя – крупнейшее государство Древнего мира.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Кир Великий, его завоевания, гибель в войне с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массагетами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Дарий </w:t>
      </w:r>
      <w:r w:rsidRPr="00F661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61D0">
        <w:rPr>
          <w:rFonts w:ascii="Times New Roman" w:hAnsi="Times New Roman" w:cs="Times New Roman"/>
          <w:sz w:val="24"/>
          <w:szCs w:val="24"/>
        </w:rPr>
        <w:t xml:space="preserve"> во главе «страны стран». Управление Персидской империей. Сатрапии. Учреждение государственной почты. Обновление денежной </w:t>
      </w:r>
      <w:proofErr w:type="spellStart"/>
      <w:proofErr w:type="gramStart"/>
      <w:r w:rsidRPr="00F661D0">
        <w:rPr>
          <w:rFonts w:ascii="Times New Roman" w:hAnsi="Times New Roman" w:cs="Times New Roman"/>
          <w:sz w:val="24"/>
          <w:szCs w:val="24"/>
        </w:rPr>
        <w:t>системы.Столица</w:t>
      </w:r>
      <w:proofErr w:type="spellEnd"/>
      <w:proofErr w:type="gramEnd"/>
      <w:r w:rsidRPr="00F661D0">
        <w:rPr>
          <w:rFonts w:ascii="Times New Roman" w:hAnsi="Times New Roman" w:cs="Times New Roman"/>
          <w:sz w:val="24"/>
          <w:szCs w:val="24"/>
        </w:rPr>
        <w:t xml:space="preserve"> персов. Зороастризм – религия древних персов.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Древняя Индия. 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Природа и древнейшее население полуострова Индостан.</w:t>
      </w:r>
      <w:r w:rsidRPr="00F661D0">
        <w:rPr>
          <w:rFonts w:ascii="Times New Roman" w:hAnsi="Times New Roman" w:cs="Times New Roman"/>
          <w:sz w:val="24"/>
          <w:szCs w:val="24"/>
        </w:rPr>
        <w:t xml:space="preserve"> Труд и занятия древнейших жителей Индии. Дравиды. Первые города-государства, жизнь в них. Арии в Индии. Санскрит. Веды. Древние поэмы «Рамаяна» и «Махабхарата».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Индуизм – религия древних индийцев. Карма. Йога. Знания древних индийцев, цифры, изобретения нуля, шахматы. Устройство общества в Древней Индии. Варны и касты. Образ жизни представителей разных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варн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и каст. Возникновение буддизма. Жизнь Будды. Государство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>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Древний Китай.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Природа и люди Древнего Китая.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Берега рек Хуанхэ и Янцзы – центры формирования древнекитайской цивилизации. Первые китайские государства. Объединение Китая. Первая Китайская империя, ее император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ЦиньШихуанди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Устройство Китайской империи. Войны империи. Великая Китайская стена. Китайские иероглифы, каллиграфия. Китайские мудрецы. Конфуций и его учение. Представления древних китайцев об устройстве мира. Изобретения </w:t>
      </w:r>
      <w:proofErr w:type="gramStart"/>
      <w:r w:rsidRPr="00F661D0">
        <w:rPr>
          <w:rFonts w:ascii="Times New Roman" w:hAnsi="Times New Roman" w:cs="Times New Roman"/>
          <w:sz w:val="24"/>
          <w:szCs w:val="24"/>
        </w:rPr>
        <w:t>и  открытия</w:t>
      </w:r>
      <w:proofErr w:type="gramEnd"/>
      <w:r w:rsidRPr="00F661D0">
        <w:rPr>
          <w:rFonts w:ascii="Times New Roman" w:hAnsi="Times New Roman" w:cs="Times New Roman"/>
          <w:sz w:val="24"/>
          <w:szCs w:val="24"/>
        </w:rPr>
        <w:t xml:space="preserve"> древних китайцев. Великий шелковый путь.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Античный мир.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>Понятие «Античность». Карта античного мира. История Древней Греции и история Древнего Рима – две составные части Античности.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Древняя Греция.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Древнейшая Греция.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Природа и население. Эллада и эллины. Области Греции. Земледелие и скотоводство. Бронзовый и железный века в истории Древней Греции. Боги Древней Греции. Герои греков. Мифы об их подвигах. Геракл. Персей. Значение примера героев в жизни древних греков. Первые государства на Крите. Держава царя Миноса. Дворец в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Кноссе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Лабиринт и Минотавр. </w:t>
      </w:r>
      <w:proofErr w:type="gramStart"/>
      <w:r w:rsidRPr="00F661D0">
        <w:rPr>
          <w:rFonts w:ascii="Times New Roman" w:hAnsi="Times New Roman" w:cs="Times New Roman"/>
          <w:sz w:val="24"/>
          <w:szCs w:val="24"/>
        </w:rPr>
        <w:t>Раскопки  на</w:t>
      </w:r>
      <w:proofErr w:type="gramEnd"/>
      <w:r w:rsidRPr="00F661D0">
        <w:rPr>
          <w:rFonts w:ascii="Times New Roman" w:hAnsi="Times New Roman" w:cs="Times New Roman"/>
          <w:sz w:val="24"/>
          <w:szCs w:val="24"/>
        </w:rPr>
        <w:t xml:space="preserve"> Крите. Минойская культура. Греки-ахейцы. Ахейская Греция. Города-государства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>, Микены. Войны и воины-ахейцы. Троянская война. Дорийское завоевание и гибель ахейской (микенской) цивилизации. Поэмы Гомера «Илиада» и «Одиссея».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Полисы Греции и древнегреческая демократия.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lastRenderedPageBreak/>
        <w:t>Возникновение полиса.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Жизнь греков после дорийского завоевания. Начало возрождения Греции. Превращение древнего полиса в государство. Устройство древнего полиса-государства. Тирания. Аристократия и народ (демос). Войско полиса, гоплиты, фаланга. </w:t>
      </w:r>
      <w:r w:rsidRPr="00F661D0">
        <w:rPr>
          <w:rFonts w:ascii="Times New Roman" w:hAnsi="Times New Roman" w:cs="Times New Roman"/>
          <w:b/>
          <w:sz w:val="24"/>
          <w:szCs w:val="24"/>
        </w:rPr>
        <w:t>Великая греческая колонизация.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Причины и направления колонизации. Метрополии и колонии. Результаты колонизации. Колонии на северных берегах Черного моря. Греки и варвары. Скифы. </w:t>
      </w:r>
      <w:r w:rsidRPr="00F661D0">
        <w:rPr>
          <w:rFonts w:ascii="Times New Roman" w:hAnsi="Times New Roman" w:cs="Times New Roman"/>
          <w:b/>
          <w:sz w:val="24"/>
          <w:szCs w:val="24"/>
        </w:rPr>
        <w:t xml:space="preserve">Два великих полиса: Афины и Спарта. </w:t>
      </w:r>
      <w:r w:rsidRPr="00F661D0">
        <w:rPr>
          <w:rFonts w:ascii="Times New Roman" w:hAnsi="Times New Roman" w:cs="Times New Roman"/>
          <w:sz w:val="24"/>
          <w:szCs w:val="24"/>
        </w:rPr>
        <w:t>Рождение демократии в Афинах. Законодательство Солона, установление разрядов афинских граждан. Реформы управления в Афинах. Историческое значение древнегреческой демократии. Олигархическая Спарта. Возникновение Спартанского государства. Население Спарты. Реформы Ликурга. Общественное устройство Спарты. Граждане и неграждане. Воспитание детей и молодежи в Спарте.</w:t>
      </w:r>
      <w:r w:rsidRPr="00F661D0">
        <w:rPr>
          <w:rFonts w:ascii="Times New Roman" w:hAnsi="Times New Roman" w:cs="Times New Roman"/>
          <w:b/>
          <w:sz w:val="24"/>
          <w:szCs w:val="24"/>
        </w:rPr>
        <w:t xml:space="preserve"> Победа греческой демократии над восточной деспотией</w:t>
      </w:r>
      <w:r w:rsidRPr="00F661D0">
        <w:rPr>
          <w:rFonts w:ascii="Times New Roman" w:hAnsi="Times New Roman" w:cs="Times New Roman"/>
          <w:sz w:val="24"/>
          <w:szCs w:val="24"/>
        </w:rPr>
        <w:t xml:space="preserve">. Греко-персидские войны. Причины войн персов с греками. Битва при Марафоне. Поход персидского царя Ксеркса. Битва у Фермопил. Афинский флот.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сражение. Битва при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Микале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>. Результаты Греко-персидских войн. Причины и историческое значение победы греков.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Расцвет Греции.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Афины при Перикле.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Вождь афинской демократии Перикл. Народное собрание. Должностные лица. Суд. Граждане Афин, переселенцы (метеки). Военная сила Афин. Рабство в Афинах. Строительство Афин при Перикле. Акрополь. Парфенон. Фидий. Греческая культура эпохи классики. Греческие архитектурные ордеры. Скульптура. Мирон,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, Пракситель. </w:t>
      </w:r>
      <w:r w:rsidRPr="00F661D0">
        <w:rPr>
          <w:rFonts w:ascii="Times New Roman" w:hAnsi="Times New Roman" w:cs="Times New Roman"/>
          <w:b/>
          <w:sz w:val="24"/>
          <w:szCs w:val="24"/>
        </w:rPr>
        <w:t xml:space="preserve">Древнегреческий театр. </w:t>
      </w:r>
      <w:r w:rsidRPr="00F661D0">
        <w:rPr>
          <w:rFonts w:ascii="Times New Roman" w:hAnsi="Times New Roman" w:cs="Times New Roman"/>
          <w:sz w:val="24"/>
          <w:szCs w:val="24"/>
        </w:rPr>
        <w:t xml:space="preserve">Происхождение и устройство театра. Актеры. Трагедия и комедия. Великие трагики Эсхил, Софокл, Еврипид. Комедиограф Аристофан. </w:t>
      </w:r>
      <w:r w:rsidRPr="00F661D0">
        <w:rPr>
          <w:rFonts w:ascii="Times New Roman" w:hAnsi="Times New Roman" w:cs="Times New Roman"/>
          <w:b/>
          <w:sz w:val="24"/>
          <w:szCs w:val="24"/>
        </w:rPr>
        <w:t>Олимпийские игры.</w:t>
      </w:r>
      <w:r w:rsidRPr="00F661D0">
        <w:rPr>
          <w:rFonts w:ascii="Times New Roman" w:hAnsi="Times New Roman" w:cs="Times New Roman"/>
          <w:sz w:val="24"/>
          <w:szCs w:val="24"/>
        </w:rPr>
        <w:t xml:space="preserve"> Спорт в жизни древних греков. Организация Игр. Виды состязаний. Судьи. Олимпионики. </w:t>
      </w:r>
      <w:r w:rsidRPr="00F661D0">
        <w:rPr>
          <w:rFonts w:ascii="Times New Roman" w:hAnsi="Times New Roman" w:cs="Times New Roman"/>
          <w:b/>
          <w:sz w:val="24"/>
          <w:szCs w:val="24"/>
        </w:rPr>
        <w:t>Греческая философия.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Великие философы Пифагор, Платон, Аристотель. </w:t>
      </w:r>
      <w:proofErr w:type="spellStart"/>
      <w:r w:rsidRPr="00F661D0">
        <w:rPr>
          <w:rFonts w:ascii="Times New Roman" w:hAnsi="Times New Roman" w:cs="Times New Roman"/>
          <w:b/>
          <w:sz w:val="24"/>
          <w:szCs w:val="24"/>
        </w:rPr>
        <w:t>Образованиие</w:t>
      </w:r>
      <w:proofErr w:type="spellEnd"/>
      <w:r w:rsidRPr="00F661D0">
        <w:rPr>
          <w:rFonts w:ascii="Times New Roman" w:hAnsi="Times New Roman" w:cs="Times New Roman"/>
          <w:b/>
          <w:sz w:val="24"/>
          <w:szCs w:val="24"/>
        </w:rPr>
        <w:t>.</w:t>
      </w:r>
      <w:r w:rsidRPr="00F661D0">
        <w:rPr>
          <w:rFonts w:ascii="Times New Roman" w:hAnsi="Times New Roman" w:cs="Times New Roman"/>
          <w:sz w:val="24"/>
          <w:szCs w:val="24"/>
        </w:rPr>
        <w:t xml:space="preserve"> Школа. Педагоги и ученики.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Гимнасий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, Академия и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Ликей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Воспитание мальчиков. Воспитание девочек. </w:t>
      </w:r>
      <w:r w:rsidRPr="00F661D0">
        <w:rPr>
          <w:rFonts w:ascii="Times New Roman" w:hAnsi="Times New Roman" w:cs="Times New Roman"/>
          <w:b/>
          <w:sz w:val="24"/>
          <w:szCs w:val="24"/>
        </w:rPr>
        <w:t>Повседневная жизнь греков.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Греческий дом. Одежда. Еда. День афинского гражданина. Как жили женщины.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Упадок Древней Греции. Рождение нового мира.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Возвышение Македонии.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Пелопонесская война. Македонский царь Филипп и его завоевания. Македонская армия. Борьба греческих полисов против македонского завоевания. Оратор Демосфен. Битва при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и ее последствия. Александр Македонский – историческая личность и легенды о нем. Первые победы Александра. Поход в Малую Азию. Завоевания Сирии, Финикии, Египта. Разгром державы персов. Борьба народов Средней Азии против македонян. Индийский поход Александра. Смерть Александра в Вавилоне. Империя Александра. </w:t>
      </w:r>
      <w:r w:rsidRPr="00F661D0">
        <w:rPr>
          <w:rFonts w:ascii="Times New Roman" w:hAnsi="Times New Roman" w:cs="Times New Roman"/>
          <w:b/>
          <w:sz w:val="24"/>
          <w:szCs w:val="24"/>
        </w:rPr>
        <w:t>Восток и Греция после Александра Македонского.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Возникновение новых государств, царство Селевкидов, царство Птолемеев в Египте, Македония, Пергам, Александрия Египетская.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маяк. Мусей. Александрийская библиотека, наука и ученые.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Древний Рим.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Ранний Рим.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Природа Италии.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Предшественники римлян. Этруски. </w:t>
      </w:r>
      <w:r w:rsidRPr="00F661D0">
        <w:rPr>
          <w:rFonts w:ascii="Times New Roman" w:hAnsi="Times New Roman" w:cs="Times New Roman"/>
          <w:b/>
          <w:sz w:val="24"/>
          <w:szCs w:val="24"/>
        </w:rPr>
        <w:t>Рим эпохи царей</w:t>
      </w:r>
      <w:r w:rsidRPr="00F661D0">
        <w:rPr>
          <w:rFonts w:ascii="Times New Roman" w:hAnsi="Times New Roman" w:cs="Times New Roman"/>
          <w:sz w:val="24"/>
          <w:szCs w:val="24"/>
        </w:rPr>
        <w:t xml:space="preserve">. Предания об основании Рима. Город на семи холмах. Римская община, ее сравнение с греческим полисом. Граждане римской общины, сочетание прав и обязанностей. Цари и знаки царской власти. Патриции и плебеи. Преобразования царя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Сервия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Туллия в сравнении с реформами Солона в Афинах. Свержение последнего римского царя и установление республики. </w:t>
      </w:r>
      <w:r w:rsidRPr="00F661D0">
        <w:rPr>
          <w:rFonts w:ascii="Times New Roman" w:hAnsi="Times New Roman" w:cs="Times New Roman"/>
          <w:b/>
          <w:sz w:val="24"/>
          <w:szCs w:val="24"/>
        </w:rPr>
        <w:t>Ранняя республика.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Государственное устройство. Магистраты. Народное представительство. Римские сословия. Патроны и клиенты. Сенат. Консулы. Диктатор. Завершение борьбы патрициев и плебеев. Римская семья. Нравы древних римлян. Римская религия: высшие боги, хранители домашнего очага. </w:t>
      </w:r>
      <w:r w:rsidRPr="00F661D0">
        <w:rPr>
          <w:rFonts w:ascii="Times New Roman" w:hAnsi="Times New Roman" w:cs="Times New Roman"/>
          <w:b/>
          <w:sz w:val="24"/>
          <w:szCs w:val="24"/>
        </w:rPr>
        <w:t>Завоевание Италии Римом.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Нашествие галлов на Рим.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Самнитские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войны.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Аппиева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дорога. Пиррова победа. Завершение истории ранней республики.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Поздняя республика.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lastRenderedPageBreak/>
        <w:t>Пунические войны.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Карфаген – могущественная держава Древнего мира. Причины Пунических войн. Первая Пуническая война, ее итоги. Ход второй Пунической войны. Битва при Каннах. Ганнибал.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Сципион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Африканский Старший. Третья Пуническая война и окончательное падение Карфагена. </w:t>
      </w:r>
      <w:r w:rsidRPr="00F661D0">
        <w:rPr>
          <w:rFonts w:ascii="Times New Roman" w:hAnsi="Times New Roman" w:cs="Times New Roman"/>
          <w:b/>
          <w:sz w:val="24"/>
          <w:szCs w:val="24"/>
        </w:rPr>
        <w:t>Римская армия, вооружение римлян</w:t>
      </w:r>
      <w:r w:rsidRPr="00F661D0">
        <w:rPr>
          <w:rFonts w:ascii="Times New Roman" w:hAnsi="Times New Roman" w:cs="Times New Roman"/>
          <w:sz w:val="24"/>
          <w:szCs w:val="24"/>
        </w:rPr>
        <w:t>. Завоевания Греции и Македонии Римом. Превращение Рима в мировую державу. Римские провинции.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Гражданские войны в Риме. Гибель республики.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 xml:space="preserve">Земельные реформы братьев </w:t>
      </w:r>
      <w:proofErr w:type="spellStart"/>
      <w:r w:rsidRPr="00F661D0">
        <w:rPr>
          <w:rFonts w:ascii="Times New Roman" w:hAnsi="Times New Roman" w:cs="Times New Roman"/>
          <w:b/>
          <w:sz w:val="24"/>
          <w:szCs w:val="24"/>
        </w:rPr>
        <w:t>Гракхов.Земельный</w:t>
      </w:r>
      <w:proofErr w:type="spellEnd"/>
      <w:r w:rsidRPr="00F661D0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Pr="00F661D0">
        <w:rPr>
          <w:rFonts w:ascii="Times New Roman" w:hAnsi="Times New Roman" w:cs="Times New Roman"/>
          <w:sz w:val="24"/>
          <w:szCs w:val="24"/>
        </w:rPr>
        <w:t xml:space="preserve"> Тиберия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, гибель Тиберия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Судебная реформа Гая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Римские всадники. Деятельность Гая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по созданию римских колоний за пределами Италии. Гибель Гая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</w:t>
      </w:r>
      <w:r w:rsidRPr="00F661D0">
        <w:rPr>
          <w:rFonts w:ascii="Times New Roman" w:hAnsi="Times New Roman" w:cs="Times New Roman"/>
          <w:b/>
          <w:sz w:val="24"/>
          <w:szCs w:val="24"/>
        </w:rPr>
        <w:t>Рабство в Древнем Риме.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Источники рабства. Положение рабов. Занятие рабов. Гладиаторы. Восстание Спартака. </w:t>
      </w:r>
      <w:r w:rsidRPr="00F661D0">
        <w:rPr>
          <w:rFonts w:ascii="Times New Roman" w:hAnsi="Times New Roman" w:cs="Times New Roman"/>
          <w:b/>
          <w:sz w:val="24"/>
          <w:szCs w:val="24"/>
        </w:rPr>
        <w:t>Гражданские войны в Риме. «Новые люди».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Гай Марий и Корнелий Сулла. Проскрипции. Внешние войны. Первый триумвират и его распад. Установление диктатуры Цезаря. Гай Юлий Цезарь – историческая личность и легенды. Мартовские иды, гибель Цезаря. Великий оратор Марк Туллий Цицерон.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Возникновение и расцвет Римской империи.</w:t>
      </w:r>
    </w:p>
    <w:p w:rsidR="00375F3C" w:rsidRPr="00F661D0" w:rsidRDefault="00375F3C" w:rsidP="0037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Второй триумвират. Завершение гражданских войн. Первый император Рима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 Август. Единовластие Августа. Расширение Римской империи. Попытка Августа восстановить древние нравы римлян. «Век золотой латыни», поэмы Вергилия «Энеида», Гораций, Меценат. </w:t>
      </w:r>
      <w:r w:rsidRPr="00F661D0">
        <w:rPr>
          <w:rFonts w:ascii="Times New Roman" w:hAnsi="Times New Roman" w:cs="Times New Roman"/>
          <w:b/>
          <w:sz w:val="24"/>
          <w:szCs w:val="24"/>
        </w:rPr>
        <w:t>Преемники Августа,</w:t>
      </w:r>
      <w:r w:rsidRPr="00F661D0">
        <w:rPr>
          <w:rFonts w:ascii="Times New Roman" w:hAnsi="Times New Roman" w:cs="Times New Roman"/>
          <w:sz w:val="24"/>
          <w:szCs w:val="24"/>
        </w:rPr>
        <w:t xml:space="preserve"> «кровавые императоры» Тиберий, Калигула, Нерон. Флавии – строители империи. Колизей. Гибель Помпей. </w:t>
      </w:r>
      <w:r w:rsidRPr="00F661D0">
        <w:rPr>
          <w:rFonts w:ascii="Times New Roman" w:hAnsi="Times New Roman" w:cs="Times New Roman"/>
          <w:b/>
          <w:sz w:val="24"/>
          <w:szCs w:val="24"/>
        </w:rPr>
        <w:t>Возникновение христианства.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Исторические свидетельства об Иисусе Христе. Евангельская история Иисуса Христа. Апостолы. Первые общины христиан. Возникновение церкви. </w:t>
      </w:r>
      <w:r w:rsidRPr="00F661D0">
        <w:rPr>
          <w:rFonts w:ascii="Times New Roman" w:hAnsi="Times New Roman" w:cs="Times New Roman"/>
          <w:b/>
          <w:sz w:val="24"/>
          <w:szCs w:val="24"/>
        </w:rPr>
        <w:t>«Золотой век» Римской империи.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Император Траян. Война с </w:t>
      </w:r>
      <w:proofErr w:type="spellStart"/>
      <w:r w:rsidRPr="00F661D0">
        <w:rPr>
          <w:rFonts w:ascii="Times New Roman" w:hAnsi="Times New Roman" w:cs="Times New Roman"/>
          <w:sz w:val="24"/>
          <w:szCs w:val="24"/>
        </w:rPr>
        <w:t>даками</w:t>
      </w:r>
      <w:proofErr w:type="spellEnd"/>
      <w:r w:rsidRPr="00F661D0">
        <w:rPr>
          <w:rFonts w:ascii="Times New Roman" w:hAnsi="Times New Roman" w:cs="Times New Roman"/>
          <w:sz w:val="24"/>
          <w:szCs w:val="24"/>
        </w:rPr>
        <w:t xml:space="preserve">. Мрак Аврелий: философ на троне. Рим – столица империи. Архитектура и строительное искусство римлян. Пантеон. </w:t>
      </w:r>
      <w:r w:rsidRPr="00F661D0">
        <w:rPr>
          <w:rFonts w:ascii="Times New Roman" w:hAnsi="Times New Roman" w:cs="Times New Roman"/>
          <w:b/>
          <w:sz w:val="24"/>
          <w:szCs w:val="24"/>
        </w:rPr>
        <w:t xml:space="preserve">Римляне в повседневной </w:t>
      </w:r>
      <w:proofErr w:type="spellStart"/>
      <w:proofErr w:type="gramStart"/>
      <w:r w:rsidRPr="00F661D0">
        <w:rPr>
          <w:rFonts w:ascii="Times New Roman" w:hAnsi="Times New Roman" w:cs="Times New Roman"/>
          <w:b/>
          <w:sz w:val="24"/>
          <w:szCs w:val="24"/>
        </w:rPr>
        <w:t>жизни.</w:t>
      </w:r>
      <w:r w:rsidRPr="00F661D0">
        <w:rPr>
          <w:rFonts w:ascii="Times New Roman" w:hAnsi="Times New Roman" w:cs="Times New Roman"/>
          <w:sz w:val="24"/>
          <w:szCs w:val="24"/>
        </w:rPr>
        <w:t>Жилища</w:t>
      </w:r>
      <w:proofErr w:type="spellEnd"/>
      <w:proofErr w:type="gramEnd"/>
      <w:r w:rsidRPr="00F661D0">
        <w:rPr>
          <w:rFonts w:ascii="Times New Roman" w:hAnsi="Times New Roman" w:cs="Times New Roman"/>
          <w:sz w:val="24"/>
          <w:szCs w:val="24"/>
        </w:rPr>
        <w:t xml:space="preserve"> римлян. Одежда, еда и питье. Бани. Римская школа. Дети в семье и школе.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Поздняя империя.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b/>
          <w:sz w:val="24"/>
          <w:szCs w:val="24"/>
        </w:rPr>
        <w:t>Империя в III в</w:t>
      </w:r>
      <w:r w:rsidRPr="00F661D0">
        <w:rPr>
          <w:rFonts w:ascii="Times New Roman" w:hAnsi="Times New Roman" w:cs="Times New Roman"/>
          <w:sz w:val="24"/>
          <w:szCs w:val="24"/>
        </w:rPr>
        <w:t>. Солдатские императоры. Распад единой империи, тяжёлое положение населения империи. Колоны и магнаты. Восстановление империи. Император — «бог и господин». Диоклетиан. Табель о рангах. Обожествление и неограниченная власть императора</w:t>
      </w:r>
      <w:r w:rsidRPr="00F661D0">
        <w:rPr>
          <w:rFonts w:ascii="Times New Roman" w:hAnsi="Times New Roman" w:cs="Times New Roman"/>
          <w:b/>
          <w:sz w:val="24"/>
          <w:szCs w:val="24"/>
        </w:rPr>
        <w:t>. Константин I Великий.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Константинополь — новая столица империи. Христианская церковь во времена Константина Великого. Первый Вселенский собор в Никее. Символ веры</w:t>
      </w:r>
      <w:r w:rsidRPr="00F661D0">
        <w:rPr>
          <w:rFonts w:ascii="Times New Roman" w:hAnsi="Times New Roman" w:cs="Times New Roman"/>
          <w:b/>
          <w:sz w:val="24"/>
          <w:szCs w:val="24"/>
        </w:rPr>
        <w:t>. Разделение империи на Западную и Восточную.</w:t>
      </w:r>
      <w:r w:rsidRPr="00F661D0">
        <w:rPr>
          <w:rFonts w:ascii="Times New Roman" w:hAnsi="Times New Roman" w:cs="Times New Roman"/>
          <w:sz w:val="24"/>
          <w:szCs w:val="24"/>
        </w:rPr>
        <w:t xml:space="preserve"> Великое переселение народов. Готы, вандалы. Нашествие гуннов. Падение Западной Римской империи</w:t>
      </w:r>
    </w:p>
    <w:p w:rsidR="00375F3C" w:rsidRPr="00F661D0" w:rsidRDefault="00375F3C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3C" w:rsidRPr="00F661D0" w:rsidRDefault="00375F3C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39" w:rsidRPr="00F661D0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39" w:rsidRDefault="00D72D39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1D0" w:rsidRPr="00F661D0" w:rsidRDefault="00F661D0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F3C" w:rsidRPr="00F661D0" w:rsidRDefault="00375F3C" w:rsidP="00375F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Календарно-тематическое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622"/>
        <w:gridCol w:w="1618"/>
        <w:gridCol w:w="1736"/>
        <w:gridCol w:w="1775"/>
      </w:tblGrid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D72D39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Раздел 1. Зачем изучать историю.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Что такое история. Ключи к познанию прошлого.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 Первобытность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«человека разумного»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Рождение религии и искусства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Древние землевладельцы и скотоводы на исходе первобытности.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От неолита к медному веку.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Первые очаги цивилизации. Первые города.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«От первобытности к цивилизации».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Древний Восток</w:t>
            </w:r>
            <w:r w:rsidRPr="00F661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Шумер –   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древнейшая  цивилизация.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68C1" w:rsidRPr="00F6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Культура Шумера.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Древний Вавилон. Законы царя Хаммурапи.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268C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Страна на берегах Нила и ее жители.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Мир пирамид. Пирамида власти.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8C1" w:rsidRPr="00F6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Могущество Древнего Египта. Культура Древнего Египта.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Верования древних египтян.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728" w:rsidRPr="00F6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Финикия –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страна мореплавателей.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FE07B9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Древняя Палестина.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Ветхозаветные сказания. Библейские пророки.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026C23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Ассирийская империя 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026C23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Ново-вавилонское царство.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026C23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Древняя Персия-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« страна стран»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026C23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Ранние цивилизации Древней Индии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CB7DE0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Как было устроено общество в Древней Индии. Новая религия.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CB7DE0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Первые китайские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Древняя мудрость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Изобретения китайцев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Древний Восток.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 урок.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Раздел4.Античный мир.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Что такое Античность.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Территория, природа,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население Древней Греции.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Боги и герои древних греков.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государства на Крите.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Минойская цивилизация.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Ахейская Греция.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Поэмы Гомера «Илиада» и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Одиссея».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Возникновение полиса.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Великая греческая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колонизация.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демократии в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Афинах.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Афины при Перикле.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Греческая культура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эпохи классики.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Философия, наука,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в Древней Греции.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Жизнь в греческом городе.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6B62D1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Греция подчиняется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Македонии.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Македонский и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его завоевания.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Мир после завоеваний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Александра  Македонского.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Древняя Греция.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Раздел 5.Древний Рим.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rPr>
          <w:trHeight w:val="6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Природа Италии,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ее население. Этруски-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предшественники римлян.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2D1" w:rsidRPr="00F6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Рим эпохи царей.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D96C6B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Римская республика.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C6B" w:rsidRPr="00F6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Римская семья, нравы и религия.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Рим завоевывает Италию.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6B" w:rsidRPr="00F6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Пунические войны.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Рим превращается в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мировую державу.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D96C6B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Земельные реформы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C6B" w:rsidRPr="00F6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Гражданские войны.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Гибель республики.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D96C6B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Диктатура Юлия Цезаря.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Рим становится империей.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6B" w:rsidRPr="00F6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Преемники императора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Августа.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6B" w:rsidRPr="00F6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век» Римской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империи.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Римляне в повседневной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D96C6B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 xml:space="preserve">Падение Западной 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Римской империи.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6B" w:rsidRPr="00F6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«История Древнего мира».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6B" w:rsidRPr="00F6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«История Древнего мира».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52" w:rsidRPr="00F661D0" w:rsidTr="00582B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«История Древнего мира».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D96C6B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2B52" w:rsidRPr="00F661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52" w:rsidRPr="00F661D0" w:rsidRDefault="00582B52" w:rsidP="00375F3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F3C" w:rsidRPr="00F661D0" w:rsidRDefault="00375F3C" w:rsidP="00375F3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3C" w:rsidRPr="00F661D0" w:rsidRDefault="00375F3C" w:rsidP="00375F3C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F3C" w:rsidRPr="00F661D0" w:rsidRDefault="00375F3C" w:rsidP="00375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r w:rsidRPr="00F661D0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</w:p>
    <w:p w:rsidR="00375F3C" w:rsidRPr="00F661D0" w:rsidRDefault="00375F3C" w:rsidP="00375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            Протокол заседания                                                                   зам. директора по УВР</w:t>
      </w:r>
    </w:p>
    <w:p w:rsidR="00375F3C" w:rsidRPr="00F661D0" w:rsidRDefault="00375F3C" w:rsidP="00375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            МО гуманитарного цикла                                                          </w:t>
      </w:r>
      <w:r w:rsidR="00DB1859" w:rsidRPr="00F661D0">
        <w:rPr>
          <w:rFonts w:ascii="Times New Roman" w:eastAsia="Times New Roman" w:hAnsi="Times New Roman" w:cs="Times New Roman"/>
          <w:sz w:val="24"/>
          <w:szCs w:val="24"/>
        </w:rPr>
        <w:t>Савушкина Т.Р.</w:t>
      </w:r>
    </w:p>
    <w:p w:rsidR="00375F3C" w:rsidRPr="00F661D0" w:rsidRDefault="00375F3C" w:rsidP="00375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МБОУ «Лицей № </w:t>
      </w:r>
      <w:proofErr w:type="gramStart"/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51»   </w:t>
      </w:r>
      <w:proofErr w:type="gramEnd"/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___________________</w:t>
      </w:r>
    </w:p>
    <w:p w:rsidR="00375F3C" w:rsidRPr="00F661D0" w:rsidRDefault="00375F3C" w:rsidP="00375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>От____________ № 1                                                                   _______________202</w:t>
      </w:r>
      <w:r w:rsidR="00DB1859" w:rsidRPr="00F661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61D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75F3C" w:rsidRPr="00F661D0" w:rsidRDefault="00375F3C" w:rsidP="00375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</w:t>
      </w:r>
    </w:p>
    <w:p w:rsidR="00375F3C" w:rsidRPr="00F661D0" w:rsidRDefault="00375F3C" w:rsidP="00375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sz w:val="24"/>
          <w:szCs w:val="24"/>
        </w:rPr>
        <w:t xml:space="preserve">              Кошевая О.В.                                                                                        </w:t>
      </w:r>
    </w:p>
    <w:p w:rsidR="00375F3C" w:rsidRPr="00F661D0" w:rsidRDefault="00375F3C" w:rsidP="0037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F3C" w:rsidRPr="00F661D0" w:rsidRDefault="00375F3C" w:rsidP="00375F3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</w:p>
    <w:p w:rsidR="00375F3C" w:rsidRPr="00F661D0" w:rsidRDefault="00375F3C" w:rsidP="00375F3C">
      <w:pPr>
        <w:rPr>
          <w:rFonts w:ascii="Times New Roman" w:hAnsi="Times New Roman" w:cs="Times New Roman"/>
          <w:sz w:val="24"/>
          <w:szCs w:val="24"/>
        </w:rPr>
      </w:pPr>
    </w:p>
    <w:p w:rsidR="002452BF" w:rsidRPr="00F661D0" w:rsidRDefault="002452BF">
      <w:pPr>
        <w:rPr>
          <w:rFonts w:ascii="Times New Roman" w:hAnsi="Times New Roman" w:cs="Times New Roman"/>
          <w:sz w:val="24"/>
          <w:szCs w:val="24"/>
        </w:rPr>
      </w:pPr>
    </w:p>
    <w:sectPr w:rsidR="002452BF" w:rsidRPr="00F6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4767D"/>
    <w:multiLevelType w:val="multilevel"/>
    <w:tmpl w:val="B80669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F"/>
    <w:rsid w:val="00026C23"/>
    <w:rsid w:val="000375E8"/>
    <w:rsid w:val="000D70D7"/>
    <w:rsid w:val="001703BF"/>
    <w:rsid w:val="00202909"/>
    <w:rsid w:val="00240728"/>
    <w:rsid w:val="002452BF"/>
    <w:rsid w:val="002B5D95"/>
    <w:rsid w:val="00375F3C"/>
    <w:rsid w:val="00411D62"/>
    <w:rsid w:val="00427B5C"/>
    <w:rsid w:val="004A16CC"/>
    <w:rsid w:val="005268C1"/>
    <w:rsid w:val="0053278C"/>
    <w:rsid w:val="00582B52"/>
    <w:rsid w:val="005C5B36"/>
    <w:rsid w:val="0067124F"/>
    <w:rsid w:val="006B62D1"/>
    <w:rsid w:val="007B3C81"/>
    <w:rsid w:val="00986BC3"/>
    <w:rsid w:val="00A740E1"/>
    <w:rsid w:val="00AC12AF"/>
    <w:rsid w:val="00CB7DE0"/>
    <w:rsid w:val="00D72D39"/>
    <w:rsid w:val="00D96C6B"/>
    <w:rsid w:val="00DB1859"/>
    <w:rsid w:val="00ED23C6"/>
    <w:rsid w:val="00F661D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9848"/>
  <w15:chartTrackingRefBased/>
  <w15:docId w15:val="{72907E47-9E68-444E-9EC0-D8E6ECF4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909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90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75F3C"/>
    <w:pPr>
      <w:spacing w:after="120"/>
    </w:pPr>
  </w:style>
  <w:style w:type="table" w:styleId="a3">
    <w:name w:val="Table Grid"/>
    <w:basedOn w:val="a1"/>
    <w:uiPriority w:val="39"/>
    <w:rsid w:val="00375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Standard"/>
    <w:qFormat/>
    <w:rsid w:val="00375F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47</cp:revision>
  <dcterms:created xsi:type="dcterms:W3CDTF">2021-10-27T19:34:00Z</dcterms:created>
  <dcterms:modified xsi:type="dcterms:W3CDTF">2021-12-14T21:29:00Z</dcterms:modified>
</cp:coreProperties>
</file>