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2B" w:rsidRDefault="00EB5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02B">
        <w:rPr>
          <w:rFonts w:ascii="Times New Roman" w:hAnsi="Times New Roman" w:cs="Times New Roman"/>
          <w:sz w:val="28"/>
          <w:szCs w:val="28"/>
        </w:rPr>
        <w:t>Реестр</w:t>
      </w:r>
      <w:r w:rsidR="009A302B">
        <w:rPr>
          <w:rFonts w:ascii="Times New Roman" w:hAnsi="Times New Roman" w:cs="Times New Roman"/>
          <w:sz w:val="28"/>
          <w:szCs w:val="28"/>
        </w:rPr>
        <w:t>ы</w:t>
      </w:r>
      <w:r w:rsidRPr="009A302B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</w:t>
      </w:r>
      <w:r w:rsidR="009A302B">
        <w:rPr>
          <w:rFonts w:ascii="Times New Roman" w:hAnsi="Times New Roman" w:cs="Times New Roman"/>
          <w:sz w:val="28"/>
          <w:szCs w:val="28"/>
        </w:rPr>
        <w:t xml:space="preserve"> по основным направлениям:</w:t>
      </w:r>
    </w:p>
    <w:p w:rsidR="007E261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Краснодарск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4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http://sznkuban.ru/semeynaya-politika/ozdorovlenie-i-otdykh-detey-v-krasnodarskom-krae/reestr-organizatsiy-otdykha-detey-i-ikh-ozdorovleniya/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Ставропольск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5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http://stavminobr.ru/activities/kopiya-otdyix-detej-i-ix-ozdorovlenie/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Кабардино-Балкарск</w:t>
      </w:r>
      <w:r w:rsidR="009A302B">
        <w:rPr>
          <w:rFonts w:ascii="Times New Roman" w:hAnsi="Times New Roman" w:cs="Times New Roman"/>
          <w:sz w:val="28"/>
          <w:szCs w:val="28"/>
        </w:rPr>
        <w:t>ая</w:t>
      </w:r>
      <w:r w:rsidRPr="009A302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A302B">
        <w:rPr>
          <w:rFonts w:ascii="Times New Roman" w:hAnsi="Times New Roman" w:cs="Times New Roman"/>
          <w:sz w:val="28"/>
          <w:szCs w:val="28"/>
        </w:rPr>
        <w:t>а (</w:t>
      </w:r>
      <w:hyperlink r:id="rId6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https://pravitelstvo.kbr.ru/oigv/minturizm/detskiy_otdykh/reestr_organizatsiy_otdykha_detey_i_ikh_ozdorovleniya.php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9A302B" w:rsidP="00EB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639" w:rsidRPr="009A302B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639" w:rsidRPr="009A302B">
        <w:rPr>
          <w:rFonts w:ascii="Times New Roman" w:hAnsi="Times New Roman" w:cs="Times New Roman"/>
          <w:sz w:val="28"/>
          <w:szCs w:val="28"/>
        </w:rPr>
        <w:t xml:space="preserve"> Адыгея</w:t>
      </w:r>
    </w:p>
    <w:p w:rsidR="00EB5639" w:rsidRDefault="00067DC0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EB5639"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http://www.adygheya.ru/ministers/departments/ministerstvo-truda-i-sotsialnogo-razvitiya/otdykh/reestr/</w:t>
        </w:r>
      </w:hyperlink>
    </w:p>
    <w:p w:rsidR="009A302B" w:rsidRPr="009A302B" w:rsidRDefault="009A302B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Республика Крым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https://monm.rk.gov.ru/ru/structure/53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sectPr w:rsidR="009A302B" w:rsidRPr="009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9"/>
    <w:rsid w:val="00067DC0"/>
    <w:rsid w:val="000E4B1D"/>
    <w:rsid w:val="00661B89"/>
    <w:rsid w:val="007E2619"/>
    <w:rsid w:val="009A302B"/>
    <w:rsid w:val="00D333E4"/>
    <w:rsid w:val="00E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AD4B-3C8A-40E4-9908-297595A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ygheya.ru/ministers/departments/ministerstvo-truda-i-sotsialnogo-razvitiya/otdykh/rees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itelstvo.kbr.ru/oigv/minturizm/detskiy_otdykh/reestr_organizatsiy_otdykha_detey_i_ikh_ozdorovleniya.php" TargetMode="External"/><Relationship Id="rId5" Type="http://schemas.openxmlformats.org/officeDocument/2006/relationships/hyperlink" Target="http://stavminobr.ru/activities/kopiya-otdyix-detej-i-ix-ozdorovlenie/" TargetMode="External"/><Relationship Id="rId4" Type="http://schemas.openxmlformats.org/officeDocument/2006/relationships/hyperlink" Target="http://sznkuban.ru/semeynaya-politika/ozdorovlenie-i-otdykh-detey-v-krasnodarskom-krae/reestr-organizatsiy-otdykha-detey-i-ikh-ozdoro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Пользователь</cp:lastModifiedBy>
  <cp:revision>2</cp:revision>
  <dcterms:created xsi:type="dcterms:W3CDTF">2021-02-09T09:13:00Z</dcterms:created>
  <dcterms:modified xsi:type="dcterms:W3CDTF">2021-02-09T09:13:00Z</dcterms:modified>
</cp:coreProperties>
</file>