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904" w:rsidRPr="00294F56" w:rsidRDefault="00294F56" w:rsidP="00300075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</w:rPr>
      </w:pPr>
      <w:r w:rsidRPr="00294F56">
        <w:rPr>
          <w:rFonts w:ascii="Times New Roman" w:eastAsia="Times New Roman" w:hAnsi="Times New Roman" w:cs="Times New Roman"/>
          <w:b/>
        </w:rPr>
        <w:t>Карта урока для организации занятий с использованием</w:t>
      </w:r>
    </w:p>
    <w:p w:rsidR="00A83904" w:rsidRPr="00294F56" w:rsidRDefault="00294F56" w:rsidP="00300075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</w:rPr>
      </w:pPr>
      <w:r w:rsidRPr="00294F56">
        <w:rPr>
          <w:rFonts w:ascii="Times New Roman" w:eastAsia="Times New Roman" w:hAnsi="Times New Roman" w:cs="Times New Roman"/>
          <w:b/>
        </w:rPr>
        <w:t>электронного обучения и дистанционных образовательных технологий</w:t>
      </w:r>
    </w:p>
    <w:p w:rsidR="00A83904" w:rsidRPr="00294F56" w:rsidRDefault="00A83904" w:rsidP="0030007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83904" w:rsidRPr="00294F56" w:rsidRDefault="00A83904" w:rsidP="00300075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p w:rsidR="00A83904" w:rsidRPr="00294F56" w:rsidRDefault="00A83904" w:rsidP="00300075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tbl>
      <w:tblPr>
        <w:tblW w:w="11320" w:type="dxa"/>
        <w:tblInd w:w="-1026" w:type="dxa"/>
        <w:tblCellMar>
          <w:left w:w="10" w:type="dxa"/>
          <w:right w:w="10" w:type="dxa"/>
        </w:tblCellMar>
        <w:tblLook w:val="0000"/>
      </w:tblPr>
      <w:tblGrid>
        <w:gridCol w:w="2229"/>
        <w:gridCol w:w="9091"/>
      </w:tblGrid>
      <w:tr w:rsidR="00A83904" w:rsidRPr="00294F56" w:rsidTr="005F2A58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3904" w:rsidRPr="00294F56" w:rsidRDefault="00294F56" w:rsidP="00300075">
            <w:pPr>
              <w:spacing w:after="0" w:line="268" w:lineRule="auto"/>
              <w:ind w:left="120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Учитель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294F56" w:rsidRDefault="00294F56" w:rsidP="00300075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4F56">
              <w:rPr>
                <w:rFonts w:ascii="Times New Roman" w:eastAsia="Times New Roman" w:hAnsi="Times New Roman" w:cs="Times New Roman"/>
              </w:rPr>
              <w:t>Плямина</w:t>
            </w:r>
            <w:proofErr w:type="spellEnd"/>
            <w:r w:rsidRPr="00294F56">
              <w:rPr>
                <w:rFonts w:ascii="Times New Roman" w:eastAsia="Times New Roman" w:hAnsi="Times New Roman" w:cs="Times New Roman"/>
              </w:rPr>
              <w:t xml:space="preserve"> Таисия Евгеньевна</w:t>
            </w:r>
          </w:p>
        </w:tc>
      </w:tr>
      <w:tr w:rsidR="00A83904" w:rsidRPr="00294F56" w:rsidTr="005F2A58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3904" w:rsidRPr="00294F56" w:rsidRDefault="00294F56" w:rsidP="00300075">
            <w:pPr>
              <w:spacing w:after="0" w:line="264" w:lineRule="auto"/>
              <w:ind w:left="120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294F56" w:rsidRDefault="00294F56" w:rsidP="00300075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</w:tr>
      <w:tr w:rsidR="00A83904" w:rsidRPr="00294F56" w:rsidTr="005F2A58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3904" w:rsidRPr="00294F56" w:rsidRDefault="00294F56" w:rsidP="00300075">
            <w:pPr>
              <w:spacing w:after="0" w:line="265" w:lineRule="auto"/>
              <w:ind w:left="120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294F56" w:rsidRDefault="00294F56" w:rsidP="00300075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</w:rPr>
              <w:t>7Б</w:t>
            </w:r>
          </w:p>
        </w:tc>
      </w:tr>
      <w:tr w:rsidR="00A83904" w:rsidRPr="00294F56" w:rsidTr="005F2A58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3904" w:rsidRPr="00294F56" w:rsidRDefault="00294F56" w:rsidP="00300075">
            <w:pPr>
              <w:spacing w:after="0" w:line="264" w:lineRule="auto"/>
              <w:ind w:left="120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Дата проведения урока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294F56" w:rsidRDefault="00485EEB" w:rsidP="00300075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="00CC4E99">
              <w:rPr>
                <w:rFonts w:ascii="Times New Roman" w:eastAsia="Times New Roman" w:hAnsi="Times New Roman" w:cs="Times New Roman"/>
                <w:lang w:val="en-US"/>
              </w:rPr>
              <w:t>7</w:t>
            </w:r>
            <w:r w:rsidR="00294F56" w:rsidRPr="00294F56">
              <w:rPr>
                <w:rFonts w:ascii="Times New Roman" w:eastAsia="Times New Roman" w:hAnsi="Times New Roman" w:cs="Times New Roman"/>
              </w:rPr>
              <w:t>.0</w:t>
            </w:r>
            <w:r w:rsidR="00935018" w:rsidRPr="00294F56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="00294F56" w:rsidRPr="00294F56">
              <w:rPr>
                <w:rFonts w:ascii="Times New Roman" w:eastAsia="Times New Roman" w:hAnsi="Times New Roman" w:cs="Times New Roman"/>
              </w:rPr>
              <w:t>.2020</w:t>
            </w:r>
          </w:p>
        </w:tc>
      </w:tr>
      <w:tr w:rsidR="00CC4E99" w:rsidRPr="00294F56" w:rsidTr="005F2A58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4E99" w:rsidRPr="00294F56" w:rsidRDefault="00CC4E99" w:rsidP="00300075">
            <w:pPr>
              <w:spacing w:after="0" w:line="264" w:lineRule="auto"/>
              <w:ind w:left="120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Тема урока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E99" w:rsidRPr="00B10FC6" w:rsidRDefault="005F2A58" w:rsidP="00300075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Природа и общество. </w:t>
            </w:r>
            <w:r w:rsidR="00CC4E99">
              <w:rPr>
                <w:rFonts w:ascii="Times New Roman" w:hAnsi="Times New Roman" w:cs="Times New Roman"/>
                <w:b/>
              </w:rPr>
              <w:t xml:space="preserve">Урок обобщения и подведения итогов изучения географии за курс </w:t>
            </w:r>
            <w:r w:rsidR="00353776" w:rsidRPr="00353776">
              <w:rPr>
                <w:rFonts w:ascii="Times New Roman" w:hAnsi="Times New Roman" w:cs="Times New Roman"/>
                <w:b/>
              </w:rPr>
              <w:t xml:space="preserve">7 </w:t>
            </w:r>
            <w:r w:rsidR="00CC4E99">
              <w:rPr>
                <w:rFonts w:ascii="Times New Roman" w:hAnsi="Times New Roman" w:cs="Times New Roman"/>
                <w:b/>
              </w:rPr>
              <w:t xml:space="preserve">класса. </w:t>
            </w:r>
          </w:p>
        </w:tc>
      </w:tr>
      <w:tr w:rsidR="00CC4E99" w:rsidRPr="00294F56" w:rsidTr="005F2A58">
        <w:trPr>
          <w:trHeight w:val="359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4E99" w:rsidRPr="00294F56" w:rsidRDefault="00CC4E99" w:rsidP="00300075">
            <w:pPr>
              <w:spacing w:after="0" w:line="264" w:lineRule="auto"/>
              <w:ind w:left="120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Основные изучаемые вопросы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E99" w:rsidRDefault="00CC4E99" w:rsidP="00300075">
            <w:pPr>
              <w:spacing w:after="0" w:line="263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5F2A58">
              <w:rPr>
                <w:rFonts w:ascii="Times New Roman" w:hAnsi="Times New Roman" w:cs="Times New Roman"/>
              </w:rPr>
              <w:t>взаимодействие природы и общества</w:t>
            </w:r>
          </w:p>
          <w:p w:rsidR="00CC4E99" w:rsidRPr="005D4BC2" w:rsidRDefault="00CC4E99" w:rsidP="00300075">
            <w:pPr>
              <w:tabs>
                <w:tab w:val="left" w:pos="6015"/>
              </w:tabs>
              <w:spacing w:after="0" w:line="263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  <w:r w:rsidR="005F2A58">
              <w:rPr>
                <w:rFonts w:ascii="Times New Roman" w:eastAsia="Times New Roman" w:hAnsi="Times New Roman" w:cs="Times New Roman"/>
                <w:sz w:val="20"/>
              </w:rPr>
              <w:t xml:space="preserve">Обобщение изученного материала по географии за курс </w:t>
            </w:r>
            <w:r w:rsidR="005F2A58" w:rsidRPr="00D21D36">
              <w:rPr>
                <w:rFonts w:ascii="Times New Roman" w:eastAsia="Times New Roman" w:hAnsi="Times New Roman" w:cs="Times New Roman"/>
                <w:sz w:val="20"/>
              </w:rPr>
              <w:t>7</w:t>
            </w:r>
            <w:r w:rsidR="005F2A58">
              <w:rPr>
                <w:rFonts w:ascii="Times New Roman" w:eastAsia="Times New Roman" w:hAnsi="Times New Roman" w:cs="Times New Roman"/>
                <w:sz w:val="20"/>
              </w:rPr>
              <w:t xml:space="preserve"> класса</w:t>
            </w:r>
          </w:p>
          <w:p w:rsidR="00CC4E99" w:rsidRPr="00B10FC6" w:rsidRDefault="00CC4E99" w:rsidP="00300075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C4E99"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Подведение итогов по изучению географии за курс </w:t>
            </w:r>
            <w:r w:rsidRPr="00D21D36">
              <w:rPr>
                <w:rFonts w:ascii="Times New Roman" w:eastAsia="Times New Roman" w:hAnsi="Times New Roman" w:cs="Times New Roman"/>
                <w:sz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класса</w:t>
            </w:r>
          </w:p>
        </w:tc>
      </w:tr>
      <w:tr w:rsidR="00A83904" w:rsidRPr="00294F56" w:rsidTr="005F2A58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294F56" w:rsidRDefault="00294F56" w:rsidP="00300075">
            <w:pPr>
              <w:spacing w:after="0" w:line="240" w:lineRule="auto"/>
              <w:ind w:right="120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 xml:space="preserve">Ссылка на </w:t>
            </w:r>
            <w:proofErr w:type="spellStart"/>
            <w:r w:rsidRPr="00294F56">
              <w:rPr>
                <w:rFonts w:ascii="Times New Roman" w:eastAsia="Times New Roman" w:hAnsi="Times New Roman" w:cs="Times New Roman"/>
                <w:b/>
              </w:rPr>
              <w:t>эл</w:t>
            </w:r>
            <w:proofErr w:type="spellEnd"/>
            <w:r w:rsidRPr="00294F56">
              <w:rPr>
                <w:rFonts w:ascii="Times New Roman" w:eastAsia="Times New Roman" w:hAnsi="Times New Roman" w:cs="Times New Roman"/>
                <w:b/>
              </w:rPr>
              <w:t>. платформу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3904" w:rsidRPr="00294F56" w:rsidRDefault="00E57CD4" w:rsidP="003000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">
              <w:proofErr w:type="gramStart"/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us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04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web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zoom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us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j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/71281610677?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pwd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=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cGs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05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ZMUJzMjhjTVJTenZYU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</w:t>
              </w:r>
              <w:proofErr w:type="gramEnd"/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tQT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09</w:t>
              </w:r>
            </w:hyperlink>
          </w:p>
          <w:p w:rsidR="00A83904" w:rsidRPr="00294F56" w:rsidRDefault="00A83904" w:rsidP="003000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3904" w:rsidRPr="00294F56" w:rsidTr="005F2A58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294F56" w:rsidRDefault="00294F56" w:rsidP="00300075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Тип урока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3904" w:rsidRPr="00294F56" w:rsidRDefault="00294F56" w:rsidP="00300075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294F56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</w:p>
        </w:tc>
      </w:tr>
      <w:tr w:rsidR="00A83904" w:rsidRPr="00294F56" w:rsidTr="005F2A58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294F56" w:rsidRDefault="00294F56" w:rsidP="00300075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Форма обратной связи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3904" w:rsidRPr="00294F56" w:rsidRDefault="00294F56" w:rsidP="00300075">
            <w:pPr>
              <w:tabs>
                <w:tab w:val="left" w:pos="11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94F56">
              <w:rPr>
                <w:rFonts w:ascii="Times New Roman" w:eastAsia="Times New Roman" w:hAnsi="Times New Roman" w:cs="Times New Roman"/>
              </w:rPr>
              <w:t>сообщенияя</w:t>
            </w:r>
            <w:proofErr w:type="spellEnd"/>
            <w:r w:rsidRPr="00294F56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294F56">
              <w:rPr>
                <w:rFonts w:ascii="Times New Roman" w:eastAsia="Times New Roman" w:hAnsi="Times New Roman" w:cs="Times New Roman"/>
              </w:rPr>
              <w:t>WhatsApp</w:t>
            </w:r>
            <w:proofErr w:type="spellEnd"/>
            <w:r w:rsidRPr="00294F56">
              <w:rPr>
                <w:rFonts w:ascii="Times New Roman" w:eastAsia="Times New Roman" w:hAnsi="Times New Roman" w:cs="Times New Roman"/>
              </w:rPr>
              <w:t xml:space="preserve"> №_89044462349, </w:t>
            </w:r>
            <w:proofErr w:type="spellStart"/>
            <w:r w:rsidRPr="00294F56">
              <w:rPr>
                <w:rFonts w:ascii="Times New Roman" w:eastAsia="Times New Roman" w:hAnsi="Times New Roman" w:cs="Times New Roman"/>
              </w:rPr>
              <w:t>вк</w:t>
            </w:r>
            <w:proofErr w:type="spellEnd"/>
            <w:r w:rsidRPr="00294F56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6"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vk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com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id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76498635</w:t>
              </w:r>
            </w:hyperlink>
            <w:r w:rsidRPr="00294F56">
              <w:rPr>
                <w:rFonts w:ascii="Times New Roman" w:eastAsia="Times New Roman" w:hAnsi="Times New Roman" w:cs="Times New Roman"/>
              </w:rPr>
              <w:t>,</w:t>
            </w:r>
          </w:p>
          <w:p w:rsidR="00A83904" w:rsidRPr="00294F56" w:rsidRDefault="00294F56" w:rsidP="00300075">
            <w:pPr>
              <w:tabs>
                <w:tab w:val="left" w:pos="11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94F56"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 w:rsidRPr="00294F56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294F56">
              <w:rPr>
                <w:rFonts w:ascii="Times New Roman" w:eastAsia="Times New Roman" w:hAnsi="Times New Roman" w:cs="Times New Roman"/>
              </w:rPr>
              <w:t>очта</w:t>
            </w:r>
            <w:proofErr w:type="spellEnd"/>
            <w:r w:rsidRPr="00294F56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"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taisiyadudka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@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mail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Pr="00294F5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83904" w:rsidRPr="00294F56" w:rsidRDefault="00A83904" w:rsidP="003000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3904" w:rsidRPr="00294F56" w:rsidTr="005F2A58">
        <w:tc>
          <w:tcPr>
            <w:tcW w:w="1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294F56" w:rsidRDefault="00294F56" w:rsidP="00300075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Задания</w:t>
            </w:r>
          </w:p>
        </w:tc>
      </w:tr>
      <w:tr w:rsidR="00CC4E99" w:rsidRPr="00294F56" w:rsidTr="005F2A58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E99" w:rsidRDefault="00CC4E99" w:rsidP="00300075">
            <w:pPr>
              <w:spacing w:after="0" w:line="240" w:lineRule="auto"/>
              <w:ind w:left="-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FC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0F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 w:rsidR="00300075">
              <w:rPr>
                <w:rFonts w:ascii="Times New Roman" w:eastAsia="Times New Roman" w:hAnsi="Times New Roman" w:cs="Times New Roman"/>
                <w:sz w:val="28"/>
              </w:rPr>
              <w:t>Прочитать те</w:t>
            </w:r>
            <w:proofErr w:type="gramStart"/>
            <w:r w:rsidR="00300075">
              <w:rPr>
                <w:rFonts w:ascii="Times New Roman" w:eastAsia="Times New Roman" w:hAnsi="Times New Roman" w:cs="Times New Roman"/>
                <w:sz w:val="28"/>
              </w:rPr>
              <w:t>кст/пр</w:t>
            </w:r>
            <w:proofErr w:type="gramEnd"/>
            <w:r w:rsidR="00300075">
              <w:rPr>
                <w:rFonts w:ascii="Times New Roman" w:eastAsia="Times New Roman" w:hAnsi="Times New Roman" w:cs="Times New Roman"/>
                <w:sz w:val="28"/>
              </w:rPr>
              <w:t>ослушать лекцию учителя</w:t>
            </w:r>
          </w:p>
          <w:p w:rsidR="00CC4E99" w:rsidRPr="00B10FC6" w:rsidRDefault="00CC4E99" w:rsidP="00300075">
            <w:pPr>
              <w:spacing w:after="0" w:line="240" w:lineRule="auto"/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00075" w:rsidRDefault="00300075" w:rsidP="00300075">
            <w:pPr>
              <w:pStyle w:val="a9"/>
              <w:spacing w:before="0" w:beforeAutospacing="0" w:after="0" w:afterAutospacing="0" w:line="360" w:lineRule="auto"/>
              <w:ind w:firstLine="720"/>
              <w:jc w:val="both"/>
              <w:rPr>
                <w:rStyle w:val="aa"/>
              </w:rPr>
            </w:pPr>
            <w:r>
              <w:rPr>
                <w:rStyle w:val="aa"/>
              </w:rPr>
              <w:t>Повторение основных терминов:</w:t>
            </w:r>
          </w:p>
          <w:p w:rsidR="00300075" w:rsidRPr="002B0923" w:rsidRDefault="00300075" w:rsidP="00300075">
            <w:pPr>
              <w:pStyle w:val="a9"/>
              <w:spacing w:before="0" w:beforeAutospacing="0" w:after="0" w:afterAutospacing="0" w:line="360" w:lineRule="auto"/>
              <w:ind w:firstLine="720"/>
              <w:jc w:val="both"/>
            </w:pPr>
            <w:r w:rsidRPr="002B0923">
              <w:rPr>
                <w:rStyle w:val="aa"/>
              </w:rPr>
              <w:t>Природа</w:t>
            </w:r>
            <w:r w:rsidRPr="002B0923">
              <w:t xml:space="preserve"> – это всё сущее, весь мир и многообразие его форм.</w:t>
            </w:r>
          </w:p>
          <w:p w:rsidR="00300075" w:rsidRDefault="00300075" w:rsidP="00300075">
            <w:pPr>
              <w:pStyle w:val="a9"/>
              <w:spacing w:before="0" w:beforeAutospacing="0" w:after="0" w:afterAutospacing="0" w:line="360" w:lineRule="auto"/>
              <w:ind w:firstLine="720"/>
              <w:jc w:val="both"/>
            </w:pPr>
            <w:r w:rsidRPr="002B0923">
              <w:rPr>
                <w:rStyle w:val="aa"/>
              </w:rPr>
              <w:t>Биосфера</w:t>
            </w:r>
            <w:r w:rsidRPr="002B0923">
              <w:t xml:space="preserve"> – «живая оболочка Земли» - часть природы, населённая живыми организмами.</w:t>
            </w:r>
          </w:p>
          <w:p w:rsidR="00300075" w:rsidRPr="002B0923" w:rsidRDefault="00300075" w:rsidP="00300075">
            <w:pPr>
              <w:pStyle w:val="a9"/>
              <w:spacing w:before="0" w:beforeAutospacing="0" w:after="0" w:afterAutospacing="0" w:line="360" w:lineRule="auto"/>
              <w:ind w:firstLine="720"/>
              <w:jc w:val="both"/>
            </w:pPr>
            <w:r w:rsidRPr="002B0923">
              <w:rPr>
                <w:rStyle w:val="aa"/>
              </w:rPr>
              <w:t>Общество</w:t>
            </w:r>
            <w:r w:rsidRPr="002B0923">
              <w:t xml:space="preserve"> – длительное исторически сложившееся объединение людей на основе совместной деятельности.</w:t>
            </w:r>
          </w:p>
          <w:p w:rsidR="00300075" w:rsidRPr="002B0923" w:rsidRDefault="00300075" w:rsidP="00300075">
            <w:pPr>
              <w:pStyle w:val="a9"/>
              <w:spacing w:before="0" w:beforeAutospacing="0" w:after="0" w:afterAutospacing="0" w:line="360" w:lineRule="auto"/>
              <w:ind w:firstLine="720"/>
              <w:jc w:val="both"/>
            </w:pPr>
            <w:r w:rsidRPr="002B0923">
              <w:rPr>
                <w:rStyle w:val="aa"/>
              </w:rPr>
              <w:t>Географическая оболочка</w:t>
            </w:r>
            <w:r w:rsidRPr="002B0923">
              <w:t xml:space="preserve"> – сфера взаимопроникновения и взаимодействия всех четырёх земных оболочек: </w:t>
            </w:r>
            <w:proofErr w:type="spellStart"/>
            <w:r w:rsidRPr="002B0923">
              <w:t>атмо</w:t>
            </w:r>
            <w:proofErr w:type="spellEnd"/>
            <w:r w:rsidRPr="002B0923">
              <w:t xml:space="preserve"> -, лито –</w:t>
            </w:r>
            <w:proofErr w:type="gramStart"/>
            <w:r w:rsidRPr="002B0923">
              <w:t xml:space="preserve"> ,</w:t>
            </w:r>
            <w:proofErr w:type="gramEnd"/>
            <w:r w:rsidRPr="002B0923">
              <w:t xml:space="preserve"> </w:t>
            </w:r>
            <w:proofErr w:type="spellStart"/>
            <w:r w:rsidRPr="002B0923">
              <w:t>гидро</w:t>
            </w:r>
            <w:proofErr w:type="spellEnd"/>
            <w:r w:rsidRPr="002B0923">
              <w:t>-, и биосферы.</w:t>
            </w:r>
          </w:p>
          <w:p w:rsidR="00300075" w:rsidRPr="002B0923" w:rsidRDefault="00300075" w:rsidP="00300075">
            <w:pPr>
              <w:pStyle w:val="a9"/>
              <w:spacing w:before="0" w:beforeAutospacing="0" w:after="0" w:afterAutospacing="0" w:line="360" w:lineRule="auto"/>
              <w:ind w:firstLine="720"/>
              <w:jc w:val="both"/>
            </w:pPr>
            <w:r w:rsidRPr="002B0923">
              <w:rPr>
                <w:rStyle w:val="aa"/>
              </w:rPr>
              <w:t>Окружающая среда</w:t>
            </w:r>
            <w:r w:rsidRPr="002B0923">
              <w:t>  - среда обитания человека и существования человеческого общества.</w:t>
            </w:r>
          </w:p>
          <w:p w:rsidR="00300075" w:rsidRDefault="00300075" w:rsidP="00300075">
            <w:pPr>
              <w:pStyle w:val="a9"/>
              <w:spacing w:before="0" w:beforeAutospacing="0" w:after="0" w:afterAutospacing="0" w:line="360" w:lineRule="auto"/>
              <w:ind w:firstLine="720"/>
              <w:jc w:val="both"/>
            </w:pPr>
            <w:r w:rsidRPr="002B0923">
              <w:rPr>
                <w:rStyle w:val="aa"/>
              </w:rPr>
              <w:t>Географическая среда</w:t>
            </w:r>
            <w:r w:rsidRPr="002B0923">
              <w:t xml:space="preserve"> – часть окружающей среды, с которой общество непосредственно взаимодействует в своей жизни и производственной деятельности на данном историческом этапе. Её границы постоянно расширяются.</w:t>
            </w:r>
          </w:p>
          <w:p w:rsidR="00300075" w:rsidRDefault="00300075" w:rsidP="00300075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CC4E99" w:rsidRDefault="005F2A58" w:rsidP="0030007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F2A58">
              <w:rPr>
                <w:rFonts w:cs="Times New Roman"/>
                <w:sz w:val="24"/>
                <w:szCs w:val="24"/>
              </w:rPr>
              <w:lastRenderedPageBreak/>
              <w:drawing>
                <wp:inline distT="0" distB="0" distL="0" distR="0">
                  <wp:extent cx="4516341" cy="3753015"/>
                  <wp:effectExtent l="0" t="0" r="0" b="0"/>
                  <wp:docPr id="3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376630" cy="6165056"/>
                            <a:chOff x="457200" y="253536"/>
                            <a:chExt cx="8376630" cy="6165056"/>
                          </a:xfrm>
                        </a:grpSpPr>
                        <a:sp>
                          <a:nvSpPr>
                            <a:cNvPr id="2" name="Заголовок 1"/>
                            <a:cNvSpPr>
                              <a:spLocks noGrp="1"/>
                            </a:cNvSpPr>
                          </a:nvSpPr>
                          <a:spPr>
                            <a:xfrm>
                              <a:off x="457200" y="253536"/>
                              <a:ext cx="8229600" cy="1143000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rIns="91440" anchor="b">
                                <a:normAutofit/>
                                <a:scene3d>
                                  <a:camera prst="orthographicFront"/>
                                  <a:lightRig rig="soft" dir="t">
                                    <a:rot lat="0" lon="0" rev="2400000"/>
                                  </a:lightRig>
                                </a:scene3d>
                                <a:sp3d>
                                  <a:bevelT w="19050" h="12700"/>
                                </a:sp3d>
                              </a:bodyPr>
                              <a:lstStyle>
                                <a:lvl1pPr marL="54864" algn="r" rtl="0" eaLnBrk="1" latinLnBrk="0" hangingPunct="1">
                                  <a:spcBef>
                                    <a:spcPct val="0"/>
                                  </a:spcBef>
                                  <a:buNone/>
                                  <a:defRPr kumimoji="0" sz="4600" kern="1200">
                                    <a:solidFill>
                                      <a:schemeClr val="tx2">
                                        <a:tint val="100000"/>
                                        <a:shade val="90000"/>
                                        <a:satMod val="250000"/>
                                        <a:alpha val="100000"/>
                                      </a:schemeClr>
                                    </a:solidFill>
                                    <a:effectLst>
                                      <a:outerShdw blurRad="38100" dist="25500" dir="5400000" algn="tl" rotWithShape="0">
                                        <a:srgbClr val="000000">
                                          <a:satMod val="180000"/>
                                          <a:alpha val="75000"/>
                                        </a:srgbClr>
                                      </a:outerShdw>
                                    </a:effectLst>
                                    <a:latin typeface="+mj-lt"/>
                                    <a:ea typeface="+mj-ea"/>
                                    <a:cs typeface="+mj-cs"/>
                                  </a:defRPr>
                                </a:lvl1pPr>
                                <a:extLst/>
                              </a:lstStyle>
                              <a:p>
                                <a:pPr algn="ctr"/>
                                <a:r>
                                  <a:rPr lang="ru-RU" sz="3200" u="sng" dirty="0" smtClean="0">
                                    <a:solidFill>
                                      <a:srgbClr val="FF0000"/>
                                    </a:solidFill>
                                    <a:latin typeface="Arno Pro Smbd Display" pitchFamily="18" charset="0"/>
                                  </a:rPr>
                                  <a:t>Влияние природных условий на образ жизни людей.</a:t>
                                </a:r>
                                <a:endParaRPr lang="ru-RU" sz="3200" u="sng" dirty="0">
                                  <a:solidFill>
                                    <a:srgbClr val="FF0000"/>
                                  </a:solidFill>
                                  <a:latin typeface="Arno Pro Smbd Display" pitchFamily="18" charset="0"/>
                                </a:endParaRPr>
                              </a:p>
                            </a:txBody>
                            <a:useSpRect/>
                          </a:txSp>
                        </a:sp>
                        <a:pic>
                          <a:nvPicPr>
                            <a:cNvPr id="5" name="table"/>
                            <a:cNvPicPr>
                              <a:picLocks noChangeAspect="1"/>
                            </a:cNvPicPr>
                          </a:nvPicPr>
                          <a:blipFill>
                            <a:blip r:embed="rId8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457200" y="1882775"/>
                              <a:ext cx="8376630" cy="4535817"/>
                            </a:xfrm>
                            <a:prstGeom prst="rect">
                              <a:avLst/>
                            </a:prstGeom>
                          </a:spPr>
                        </a:pic>
                      </lc:lockedCanvas>
                    </a:graphicData>
                  </a:graphic>
                </wp:inline>
              </w:drawing>
            </w:r>
          </w:p>
          <w:p w:rsidR="005F2A58" w:rsidRDefault="005F2A58" w:rsidP="0030007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F2A58">
              <w:rPr>
                <w:rFonts w:cs="Times New Roman"/>
                <w:i/>
                <w:iCs/>
                <w:sz w:val="24"/>
                <w:szCs w:val="24"/>
                <w:u w:val="single"/>
              </w:rPr>
              <w:t>Стихийные природные явлени</w:t>
            </w:r>
            <w:proofErr w:type="gramStart"/>
            <w:r w:rsidRPr="005F2A58">
              <w:rPr>
                <w:rFonts w:cs="Times New Roman"/>
                <w:i/>
                <w:iCs/>
                <w:sz w:val="24"/>
                <w:szCs w:val="24"/>
                <w:u w:val="single"/>
              </w:rPr>
              <w:t>я-</w:t>
            </w:r>
            <w:proofErr w:type="gramEnd"/>
            <w:r w:rsidRPr="005F2A58">
              <w:rPr>
                <w:rFonts w:cs="Times New Roman"/>
                <w:i/>
                <w:iCs/>
                <w:sz w:val="24"/>
                <w:szCs w:val="24"/>
                <w:u w:val="single"/>
              </w:rPr>
              <w:t xml:space="preserve">       </w:t>
            </w:r>
            <w:r w:rsidRPr="005F2A58">
              <w:rPr>
                <w:rFonts w:cs="Times New Roman"/>
                <w:sz w:val="24"/>
                <w:szCs w:val="24"/>
              </w:rPr>
              <w:t>неожиданные, катастрофические по своим последствиям нарушения нормального хода природных явлений.</w:t>
            </w:r>
          </w:p>
          <w:p w:rsidR="00000000" w:rsidRPr="005F2A58" w:rsidRDefault="00300075" w:rsidP="00300075">
            <w:pPr>
              <w:numPr>
                <w:ilvl w:val="0"/>
                <w:numId w:val="41"/>
              </w:numPr>
              <w:spacing w:after="0"/>
              <w:rPr>
                <w:rFonts w:cs="Times New Roman"/>
                <w:sz w:val="24"/>
                <w:szCs w:val="24"/>
              </w:rPr>
            </w:pPr>
            <w:r w:rsidRPr="005F2A58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В атмосфере</w:t>
            </w:r>
            <w:proofErr w:type="gramStart"/>
            <w:r w:rsidRPr="005F2A58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:</w:t>
            </w:r>
            <w:proofErr w:type="gramEnd"/>
            <w:r w:rsidRPr="005F2A58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F2A58">
              <w:rPr>
                <w:rFonts w:cs="Times New Roman"/>
                <w:sz w:val="24"/>
                <w:szCs w:val="24"/>
              </w:rPr>
              <w:t xml:space="preserve">ураганы, смерчи, засухи, снегопады, ливни, град. </w:t>
            </w:r>
          </w:p>
          <w:p w:rsidR="00000000" w:rsidRPr="005F2A58" w:rsidRDefault="00300075" w:rsidP="00300075">
            <w:pPr>
              <w:numPr>
                <w:ilvl w:val="0"/>
                <w:numId w:val="41"/>
              </w:numPr>
              <w:spacing w:after="0"/>
              <w:rPr>
                <w:rFonts w:cs="Times New Roman"/>
                <w:sz w:val="24"/>
                <w:szCs w:val="24"/>
              </w:rPr>
            </w:pPr>
            <w:r w:rsidRPr="005F2A58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В литосфере: </w:t>
            </w:r>
            <w:r w:rsidRPr="005F2A58">
              <w:rPr>
                <w:rFonts w:cs="Times New Roman"/>
                <w:sz w:val="24"/>
                <w:szCs w:val="24"/>
              </w:rPr>
              <w:t>землетрясения, извержения вулканов, оползни, сели, обвалы.</w:t>
            </w:r>
          </w:p>
          <w:p w:rsidR="00000000" w:rsidRPr="005F2A58" w:rsidRDefault="00300075" w:rsidP="00300075">
            <w:pPr>
              <w:numPr>
                <w:ilvl w:val="0"/>
                <w:numId w:val="41"/>
              </w:numPr>
              <w:spacing w:after="0"/>
              <w:rPr>
                <w:rFonts w:cs="Times New Roman"/>
                <w:sz w:val="24"/>
                <w:szCs w:val="24"/>
              </w:rPr>
            </w:pPr>
            <w:r w:rsidRPr="005F2A58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В гидросфере</w:t>
            </w:r>
            <w:r w:rsidRPr="005F2A58">
              <w:rPr>
                <w:rFonts w:cs="Times New Roman"/>
                <w:sz w:val="24"/>
                <w:szCs w:val="24"/>
              </w:rPr>
              <w:t>: наводнения, цунами.</w:t>
            </w:r>
          </w:p>
          <w:p w:rsidR="005F2A58" w:rsidRDefault="005F2A58" w:rsidP="00300075">
            <w:pPr>
              <w:spacing w:after="0"/>
              <w:rPr>
                <w:noProof/>
              </w:rPr>
            </w:pPr>
            <w:r w:rsidRPr="005F2A58">
              <w:rPr>
                <w:rFonts w:cs="Times New Roman"/>
                <w:sz w:val="24"/>
                <w:szCs w:val="24"/>
              </w:rPr>
              <w:drawing>
                <wp:inline distT="0" distB="0" distL="0" distR="0">
                  <wp:extent cx="5064981" cy="3196424"/>
                  <wp:effectExtent l="0" t="0" r="2319" b="0"/>
                  <wp:docPr id="4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229600" cy="6342552"/>
                            <a:chOff x="457200" y="253536"/>
                            <a:chExt cx="8229600" cy="6342552"/>
                          </a:xfrm>
                        </a:grpSpPr>
                        <a:sp>
                          <a:nvSpPr>
                            <a:cNvPr id="2" name="Заголовок 1"/>
                            <a:cNvSpPr>
                              <a:spLocks noGrp="1"/>
                            </a:cNvSpPr>
                          </a:nvSpPr>
                          <a:spPr>
                            <a:xfrm>
                              <a:off x="457200" y="253536"/>
                              <a:ext cx="8229600" cy="1143000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rIns="91440" anchor="b">
                                <a:normAutofit fontScale="90000"/>
                                <a:scene3d>
                                  <a:camera prst="orthographicFront"/>
                                  <a:lightRig rig="soft" dir="t">
                                    <a:rot lat="0" lon="0" rev="2400000"/>
                                  </a:lightRig>
                                </a:scene3d>
                                <a:sp3d>
                                  <a:bevelT w="19050" h="12700"/>
                                </a:sp3d>
                              </a:bodyPr>
                              <a:lstStyle>
                                <a:lvl1pPr marL="54864" algn="r" rtl="0" eaLnBrk="1" latinLnBrk="0" hangingPunct="1">
                                  <a:spcBef>
                                    <a:spcPct val="0"/>
                                  </a:spcBef>
                                  <a:buNone/>
                                  <a:defRPr kumimoji="0" sz="4600" kern="1200">
                                    <a:solidFill>
                                      <a:schemeClr val="tx2">
                                        <a:tint val="100000"/>
                                        <a:shade val="90000"/>
                                        <a:satMod val="250000"/>
                                        <a:alpha val="100000"/>
                                      </a:schemeClr>
                                    </a:solidFill>
                                    <a:effectLst>
                                      <a:outerShdw blurRad="38100" dist="25500" dir="5400000" algn="tl" rotWithShape="0">
                                        <a:srgbClr val="000000">
                                          <a:satMod val="180000"/>
                                          <a:alpha val="75000"/>
                                        </a:srgbClr>
                                      </a:outerShdw>
                                    </a:effectLst>
                                    <a:latin typeface="+mj-lt"/>
                                    <a:ea typeface="+mj-ea"/>
                                    <a:cs typeface="+mj-cs"/>
                                  </a:defRPr>
                                </a:lvl1pPr>
                                <a:extLst/>
                              </a:lstStyle>
                              <a:p>
                                <a:r>
                                  <a:rPr lang="ru-RU" sz="4900" i="1" dirty="0" smtClean="0">
                                    <a:solidFill>
                                      <a:srgbClr val="FF0000"/>
                                    </a:solidFill>
                                  </a:rPr>
                                  <a:t>Влияние человека на природу</a:t>
                                </a:r>
                                <a:r>
                                  <a:rPr lang="ru-RU" sz="3200" i="1" dirty="0" smtClean="0">
                                    <a:solidFill>
                                      <a:srgbClr val="FFFF00"/>
                                    </a:solidFill>
                                  </a:rPr>
                                  <a:t/>
                                </a:r>
                                <a:br>
                                  <a:rPr lang="ru-RU" sz="3200" i="1" dirty="0" smtClean="0">
                                    <a:solidFill>
                                      <a:srgbClr val="FFFF00"/>
                                    </a:solidFill>
                                  </a:rPr>
                                </a:br>
                                <a:r>
                                  <a:rPr lang="ru-RU" sz="3100" b="1" i="1" u="sng" dirty="0" smtClean="0">
                                    <a:solidFill>
                                      <a:srgbClr val="66FF33"/>
                                    </a:solidFill>
                                  </a:rPr>
                                  <a:t>природные ресурсы- </a:t>
                                </a:r>
                                <a:r>
                                  <a:rPr lang="ru-RU" sz="2200" b="1" dirty="0" smtClean="0">
                                    <a:solidFill>
                                      <a:srgbClr val="FFFF00"/>
                                    </a:solidFill>
                                  </a:rPr>
                                  <a:t>все богатства природы, которые используются в хозяйственной деятельности</a:t>
                                </a:r>
                                <a:r>
                                  <a:rPr lang="ru-RU" sz="1400" b="1" dirty="0" smtClean="0">
                                    <a:solidFill>
                                      <a:srgbClr val="FFFF00"/>
                                    </a:solidFill>
                                  </a:rPr>
                                  <a:t>.</a:t>
                                </a:r>
                                <a:endParaRPr lang="ru-RU" sz="3200" b="1" dirty="0">
                                  <a:solidFill>
                                    <a:srgbClr val="FFFF00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" name="Содержимое 2"/>
                            <a:cNvSpPr>
                              <a:spLocks noGrp="1"/>
                            </a:cNvSpPr>
                          </a:nvSpPr>
                          <a:spPr>
                            <a:xfrm>
                              <a:off x="457200" y="1646237"/>
                              <a:ext cx="8229600" cy="4526280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>
                                <a:normAutofit/>
                              </a:bodyPr>
                              <a:lstStyle>
                                <a:lvl1pPr marL="292100" indent="-292100" algn="l" rtl="0" eaLnBrk="1" latinLnBrk="0" hangingPunct="1">
                                  <a:spcBef>
                                    <a:spcPts val="0"/>
                                  </a:spcBef>
                                  <a:buClr>
                                    <a:schemeClr val="accent1"/>
                                  </a:buClr>
                                  <a:buSzPct val="70000"/>
                                  <a:buFont typeface="Wingdings 2"/>
                                  <a:buChar char=""/>
                                  <a:defRPr kumimoji="0" sz="32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640080" indent="-228600" algn="l" rtl="0" eaLnBrk="1" latinLnBrk="0" hangingPunct="1">
                                  <a:spcBef>
                                    <a:spcPts val="400"/>
                                  </a:spcBef>
                                  <a:buClr>
                                    <a:schemeClr val="accent2"/>
                                  </a:buClr>
                                  <a:buSzPct val="90000"/>
                                  <a:buFontTx/>
                                  <a:buChar char="•"/>
                                  <a:defRPr kumimoji="0" sz="26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822960" indent="-192024" algn="l" rtl="0" eaLnBrk="1" latinLnBrk="0" hangingPunct="1">
                                  <a:spcBef>
                                    <a:spcPts val="400"/>
                                  </a:spcBef>
                                  <a:buClr>
                                    <a:schemeClr val="accent3"/>
                                  </a:buClr>
                                  <a:buSzPct val="100000"/>
                                  <a:buFont typeface="Wingdings 2"/>
                                  <a:buChar char=""/>
                                  <a:defRPr kumimoji="0" sz="23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005840" indent="-182880" algn="l" rtl="0" eaLnBrk="1" latinLnBrk="0" hangingPunct="1">
                                  <a:spcBef>
                                    <a:spcPts val="400"/>
                                  </a:spcBef>
                                  <a:buClr>
                                    <a:schemeClr val="accent3"/>
                                  </a:buClr>
                                  <a:buSzPct val="100000"/>
                                  <a:buFont typeface="Wingdings 2"/>
                                  <a:buChar char=""/>
                                  <a:defRPr kumimoji="0" sz="20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188720" indent="-182880" algn="l" rtl="0" eaLnBrk="1" latinLnBrk="0" hangingPunct="1">
                                  <a:spcBef>
                                    <a:spcPts val="400"/>
                                  </a:spcBef>
                                  <a:buClr>
                                    <a:schemeClr val="accent3"/>
                                  </a:buClr>
                                  <a:buSzPct val="100000"/>
                                  <a:buFont typeface="Wingdings 2"/>
                                  <a:buChar char=""/>
                                  <a:defRPr kumimoji="0" sz="19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1371600" indent="-173736" algn="l" rtl="0" eaLnBrk="1" latinLnBrk="0" hangingPunct="1">
                                  <a:spcBef>
                                    <a:spcPts val="400"/>
                                  </a:spcBef>
                                  <a:buClr>
                                    <a:schemeClr val="accent4"/>
                                  </a:buClr>
                                  <a:buFont typeface="Wingdings 2"/>
                                  <a:buChar char=""/>
                                  <a:defRPr kumimoji="0" sz="1800" kern="1200" baseline="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1554480" indent="-173736" algn="l" rtl="0" eaLnBrk="1" latinLnBrk="0" hangingPunct="1">
                                  <a:spcBef>
                                    <a:spcPts val="400"/>
                                  </a:spcBef>
                                  <a:buClr>
                                    <a:schemeClr val="accent4"/>
                                  </a:buClr>
                                  <a:buFont typeface="Wingdings 2"/>
                                  <a:buChar char=""/>
                                  <a:defRPr kumimoji="0" sz="1600" kern="1200" baseline="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1737360" indent="-173736" algn="l" rtl="0" eaLnBrk="1" latinLnBrk="0" hangingPunct="1">
                                  <a:spcBef>
                                    <a:spcPts val="400"/>
                                  </a:spcBef>
                                  <a:buClr>
                                    <a:schemeClr val="accent4"/>
                                  </a:buClr>
                                  <a:buFont typeface="Wingdings 2"/>
                                  <a:buChar char=""/>
                                  <a:defRPr kumimoji="0" sz="1600" kern="1200" baseline="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1920240" indent="-173736" algn="l" rtl="0" eaLnBrk="1" latinLnBrk="0" hangingPunct="1">
                                  <a:spcBef>
                                    <a:spcPts val="400"/>
                                  </a:spcBef>
                                  <a:buClr>
                                    <a:schemeClr val="accent4"/>
                                  </a:buClr>
                                  <a:buFont typeface="Wingdings 2"/>
                                  <a:buChar char=""/>
                                  <a:defRPr kumimoji="0" sz="1600" kern="1200" baseline="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  <a:extLst/>
                              </a:lstStyle>
                              <a:p>
                                <a:endParaRPr lang="ru-RU" sz="2000" dirty="0" smtClean="0"/>
                              </a:p>
                              <a:p>
                                <a:endParaRPr lang="ru-RU" sz="2000" dirty="0"/>
                              </a:p>
                            </a:txBody>
                            <a:useSpRect/>
                          </a:txSp>
                        </a:sp>
                        <a:pic>
                          <a:nvPicPr>
                            <a:cNvPr id="7" name="table"/>
                            <a:cNvPicPr>
                              <a:picLocks noChangeAspect="1"/>
                            </a:cNvPicPr>
                          </a:nvPicPr>
                          <a:blipFill>
                            <a:blip r:embed="rId9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714348" y="1785927"/>
                              <a:ext cx="4505334" cy="4810161"/>
                            </a:xfrm>
                            <a:prstGeom prst="rect">
                              <a:avLst/>
                            </a:prstGeom>
                          </a:spPr>
                        </a:pic>
                        <a:pic>
                          <a:nvPicPr>
                            <a:cNvPr id="5" name="Picture 2" descr="C:\Documents and Settings\Сергей\Рабочий стол\34.jpg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10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5357818" y="1785926"/>
                              <a:ext cx="3214710" cy="217901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ffectLst>
                              <a:outerShdw blurRad="292100" dist="139700" dir="2700000" algn="tl" rotWithShape="0">
                                <a:srgbClr val="333333">
                                  <a:alpha val="65000"/>
                                </a:srgbClr>
                              </a:outerShdw>
                            </a:effectLst>
                          </a:spPr>
                        </a:pic>
                        <a:pic>
                          <a:nvPicPr>
                            <a:cNvPr id="6" name="Picture 4" descr="Реки России богаты рыбой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11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5357818" y="4143380"/>
                              <a:ext cx="3214710" cy="23764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pic>
                      </lc:lockedCanvas>
                    </a:graphicData>
                  </a:graphic>
                </wp:inline>
              </w:drawing>
            </w:r>
            <w:r w:rsidRPr="005F2A58">
              <w:rPr>
                <w:noProof/>
              </w:rPr>
              <w:t xml:space="preserve"> </w:t>
            </w:r>
            <w:r w:rsidRPr="005F2A58">
              <w:rPr>
                <w:rFonts w:cs="Times New Roman"/>
                <w:sz w:val="24"/>
                <w:szCs w:val="24"/>
              </w:rPr>
              <w:lastRenderedPageBreak/>
              <w:drawing>
                <wp:inline distT="0" distB="0" distL="0" distR="0">
                  <wp:extent cx="4905955" cy="2385391"/>
                  <wp:effectExtent l="0" t="0" r="0" b="0"/>
                  <wp:docPr id="5" name="Объект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258204" cy="3571900"/>
                            <a:chOff x="500034" y="285728"/>
                            <a:chExt cx="8258204" cy="3571900"/>
                          </a:xfrm>
                        </a:grpSpPr>
                        <a:sp>
                          <a:nvSpPr>
                            <a:cNvPr id="2" name="Заголовок 1"/>
                            <a:cNvSpPr>
                              <a:spLocks noGrp="1"/>
                            </a:cNvSpPr>
                          </a:nvSpPr>
                          <a:spPr>
                            <a:xfrm>
                              <a:off x="642910" y="285728"/>
                              <a:ext cx="8115328" cy="1089804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rIns="91440" anchor="b">
                                <a:noAutofit/>
                                <a:scene3d>
                                  <a:camera prst="orthographicFront"/>
                                  <a:lightRig rig="soft" dir="t">
                                    <a:rot lat="0" lon="0" rev="2400000"/>
                                  </a:lightRig>
                                </a:scene3d>
                                <a:sp3d>
                                  <a:bevelT w="19050" h="12700"/>
                                </a:sp3d>
                              </a:bodyPr>
                              <a:lstStyle>
                                <a:lvl1pPr marL="54864" algn="r" rtl="0" eaLnBrk="1" latinLnBrk="0" hangingPunct="1">
                                  <a:spcBef>
                                    <a:spcPct val="0"/>
                                  </a:spcBef>
                                  <a:buNone/>
                                  <a:defRPr kumimoji="0" sz="4600" kern="1200">
                                    <a:solidFill>
                                      <a:schemeClr val="tx2">
                                        <a:tint val="100000"/>
                                        <a:shade val="90000"/>
                                        <a:satMod val="250000"/>
                                        <a:alpha val="100000"/>
                                      </a:schemeClr>
                                    </a:solidFill>
                                    <a:effectLst>
                                      <a:outerShdw blurRad="38100" dist="25500" dir="5400000" algn="tl" rotWithShape="0">
                                        <a:srgbClr val="000000">
                                          <a:satMod val="180000"/>
                                          <a:alpha val="75000"/>
                                        </a:srgbClr>
                                      </a:outerShdw>
                                    </a:effectLst>
                                    <a:latin typeface="+mj-lt"/>
                                    <a:ea typeface="+mj-ea"/>
                                    <a:cs typeface="+mj-cs"/>
                                  </a:defRPr>
                                </a:lvl1pPr>
                                <a:extLst/>
                              </a:lstStyle>
                              <a:p>
                                <a:pPr algn="r"/>
                                <a:r>
                                  <a:rPr lang="ru-RU" sz="2800" dirty="0" smtClean="0">
                                    <a:latin typeface="Minion Pro Med" pitchFamily="18" charset="0"/>
                                  </a:rPr>
                                  <a:t>       </a:t>
                                </a:r>
                                <a:r>
                                  <a:rPr lang="ru-RU" sz="2800" dirty="0" smtClean="0">
                                    <a:solidFill>
                                      <a:srgbClr val="FF0000"/>
                                    </a:solidFill>
                                    <a:latin typeface="Minion Pro Med" pitchFamily="18" charset="0"/>
                                  </a:rPr>
                                  <a:t>Экологические проблемы - ухудшение природной среды в результате </a:t>
                                </a:r>
                                <a:r>
                                  <a:rPr lang="ru-RU" sz="2800" dirty="0" err="1" smtClean="0">
                                    <a:solidFill>
                                      <a:srgbClr val="FF0000"/>
                                    </a:solidFill>
                                    <a:latin typeface="Minion Pro Med" pitchFamily="18" charset="0"/>
                                  </a:rPr>
                                  <a:t>хозяственной</a:t>
                                </a:r>
                                <a:r>
                                  <a:rPr lang="ru-RU" sz="2800" dirty="0" smtClean="0">
                                    <a:solidFill>
                                      <a:srgbClr val="FF0000"/>
                                    </a:solidFill>
                                    <a:latin typeface="Minion Pro Med" pitchFamily="18" charset="0"/>
                                  </a:rPr>
                                  <a:t> деятельности человека</a:t>
                                </a:r>
                                <a:r>
                                  <a:rPr lang="ru-RU" sz="2800" dirty="0" smtClean="0">
                                    <a:latin typeface="Minion Pro Med" pitchFamily="18" charset="0"/>
                                  </a:rPr>
                                  <a:t>.</a:t>
                                </a:r>
                                <a:endParaRPr lang="ru-RU" sz="2800" dirty="0">
                                  <a:latin typeface="Minion Pro Med" pitchFamily="18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" name="Содержимое 2"/>
                            <a:cNvSpPr>
                              <a:spLocks noGrp="1"/>
                            </a:cNvSpPr>
                          </a:nvSpPr>
                          <a:spPr>
                            <a:xfrm>
                              <a:off x="500034" y="1785926"/>
                              <a:ext cx="8229600" cy="2071702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>
                                <a:noAutofit/>
                              </a:bodyPr>
                              <a:lstStyle>
                                <a:lvl1pPr marL="292100" indent="-292100" algn="l" rtl="0" eaLnBrk="1" latinLnBrk="0" hangingPunct="1">
                                  <a:spcBef>
                                    <a:spcPts val="0"/>
                                  </a:spcBef>
                                  <a:buClr>
                                    <a:schemeClr val="accent1"/>
                                  </a:buClr>
                                  <a:buSzPct val="70000"/>
                                  <a:buFont typeface="Wingdings 2"/>
                                  <a:buChar char=""/>
                                  <a:defRPr kumimoji="0" sz="32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640080" indent="-228600" algn="l" rtl="0" eaLnBrk="1" latinLnBrk="0" hangingPunct="1">
                                  <a:spcBef>
                                    <a:spcPts val="400"/>
                                  </a:spcBef>
                                  <a:buClr>
                                    <a:schemeClr val="accent2"/>
                                  </a:buClr>
                                  <a:buSzPct val="90000"/>
                                  <a:buFontTx/>
                                  <a:buChar char="•"/>
                                  <a:defRPr kumimoji="0" sz="26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822960" indent="-192024" algn="l" rtl="0" eaLnBrk="1" latinLnBrk="0" hangingPunct="1">
                                  <a:spcBef>
                                    <a:spcPts val="400"/>
                                  </a:spcBef>
                                  <a:buClr>
                                    <a:schemeClr val="accent3"/>
                                  </a:buClr>
                                  <a:buSzPct val="100000"/>
                                  <a:buFont typeface="Wingdings 2"/>
                                  <a:buChar char=""/>
                                  <a:defRPr kumimoji="0" sz="23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005840" indent="-182880" algn="l" rtl="0" eaLnBrk="1" latinLnBrk="0" hangingPunct="1">
                                  <a:spcBef>
                                    <a:spcPts val="400"/>
                                  </a:spcBef>
                                  <a:buClr>
                                    <a:schemeClr val="accent3"/>
                                  </a:buClr>
                                  <a:buSzPct val="100000"/>
                                  <a:buFont typeface="Wingdings 2"/>
                                  <a:buChar char=""/>
                                  <a:defRPr kumimoji="0" sz="20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188720" indent="-182880" algn="l" rtl="0" eaLnBrk="1" latinLnBrk="0" hangingPunct="1">
                                  <a:spcBef>
                                    <a:spcPts val="400"/>
                                  </a:spcBef>
                                  <a:buClr>
                                    <a:schemeClr val="accent3"/>
                                  </a:buClr>
                                  <a:buSzPct val="100000"/>
                                  <a:buFont typeface="Wingdings 2"/>
                                  <a:buChar char=""/>
                                  <a:defRPr kumimoji="0" sz="19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1371600" indent="-173736" algn="l" rtl="0" eaLnBrk="1" latinLnBrk="0" hangingPunct="1">
                                  <a:spcBef>
                                    <a:spcPts val="400"/>
                                  </a:spcBef>
                                  <a:buClr>
                                    <a:schemeClr val="accent4"/>
                                  </a:buClr>
                                  <a:buFont typeface="Wingdings 2"/>
                                  <a:buChar char=""/>
                                  <a:defRPr kumimoji="0" sz="1800" kern="1200" baseline="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1554480" indent="-173736" algn="l" rtl="0" eaLnBrk="1" latinLnBrk="0" hangingPunct="1">
                                  <a:spcBef>
                                    <a:spcPts val="400"/>
                                  </a:spcBef>
                                  <a:buClr>
                                    <a:schemeClr val="accent4"/>
                                  </a:buClr>
                                  <a:buFont typeface="Wingdings 2"/>
                                  <a:buChar char=""/>
                                  <a:defRPr kumimoji="0" sz="1600" kern="1200" baseline="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1737360" indent="-173736" algn="l" rtl="0" eaLnBrk="1" latinLnBrk="0" hangingPunct="1">
                                  <a:spcBef>
                                    <a:spcPts val="400"/>
                                  </a:spcBef>
                                  <a:buClr>
                                    <a:schemeClr val="accent4"/>
                                  </a:buClr>
                                  <a:buFont typeface="Wingdings 2"/>
                                  <a:buChar char=""/>
                                  <a:defRPr kumimoji="0" sz="1600" kern="1200" baseline="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1920240" indent="-173736" algn="l" rtl="0" eaLnBrk="1" latinLnBrk="0" hangingPunct="1">
                                  <a:spcBef>
                                    <a:spcPts val="400"/>
                                  </a:spcBef>
                                  <a:buClr>
                                    <a:schemeClr val="accent4"/>
                                  </a:buClr>
                                  <a:buFont typeface="Wingdings 2"/>
                                  <a:buChar char=""/>
                                  <a:defRPr kumimoji="0" sz="1600" kern="1200" baseline="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  <a:extLst/>
                              </a:lstStyle>
                              <a:p>
                                <a:r>
                                  <a:rPr lang="ru-RU" u="sng" dirty="0" smtClean="0">
                                    <a:solidFill>
                                      <a:srgbClr val="FFFF00"/>
                                    </a:solidFill>
                                  </a:rPr>
                                  <a:t>Загрязнение атмосферы</a:t>
                                </a:r>
                                <a:r>
                                  <a:rPr lang="ru-RU" dirty="0" smtClean="0">
                                    <a:solidFill>
                                      <a:srgbClr val="FFFF00"/>
                                    </a:solidFill>
                                  </a:rPr>
                                  <a:t>(выбросы промышленных предприятий и транспорта)</a:t>
                                </a:r>
                              </a:p>
                              <a:p>
                                <a:r>
                                  <a:rPr lang="ru-RU" u="sng" dirty="0" smtClean="0">
                                    <a:solidFill>
                                      <a:srgbClr val="22E627"/>
                                    </a:solidFill>
                                  </a:rPr>
                                  <a:t>Загрязнение и нарушение литосферы</a:t>
                                </a:r>
                              </a:p>
                              <a:p>
                                <a:r>
                                  <a:rPr lang="ru-RU" dirty="0" smtClean="0">
                                    <a:solidFill>
                                      <a:srgbClr val="22E627"/>
                                    </a:solidFill>
                                  </a:rPr>
                                  <a:t>( свалки, добыча полезных ископаемых).</a:t>
                                </a:r>
                              </a:p>
                              <a:p>
                                <a:r>
                                  <a:rPr lang="ru-RU" u="sng" dirty="0" smtClean="0">
                                    <a:solidFill>
                                      <a:srgbClr val="00B0F0"/>
                                    </a:solidFill>
                                  </a:rPr>
                                  <a:t>Загрязнение гидросферы </a:t>
                                </a:r>
                                <a:r>
                                  <a:rPr lang="ru-RU" dirty="0" smtClean="0">
                                    <a:solidFill>
                                      <a:srgbClr val="00B0F0"/>
                                    </a:solidFill>
                                  </a:rPr>
                                  <a:t>( бытовые отходы и нефтепродукты в реках)</a:t>
                                </a:r>
                              </a:p>
                              <a:p>
                                <a:r>
                                  <a:rPr lang="ru-RU" u="sng" dirty="0" smtClean="0">
                                    <a:solidFill>
                                      <a:srgbClr val="0070C0"/>
                                    </a:solidFill>
                                  </a:rPr>
                                  <a:t>В биосфере </a:t>
                                </a:r>
                                <a:r>
                                  <a:rPr lang="ru-RU" dirty="0" smtClean="0">
                                    <a:solidFill>
                                      <a:srgbClr val="0070C0"/>
                                    </a:solidFill>
                                  </a:rPr>
                                  <a:t>( исчезновение растений и животных, сведение лесов).</a:t>
                                </a:r>
                                <a:endParaRPr lang="ru-RU" dirty="0">
                                  <a:solidFill>
                                    <a:srgbClr val="0070C0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  <w:p w:rsidR="00300075" w:rsidRDefault="00300075" w:rsidP="00300075">
            <w:pPr>
              <w:pStyle w:val="a9"/>
              <w:spacing w:before="0" w:beforeAutospacing="0" w:after="0" w:afterAutospacing="0" w:line="360" w:lineRule="auto"/>
              <w:ind w:firstLine="720"/>
              <w:jc w:val="both"/>
            </w:pPr>
            <w:r w:rsidRPr="002B0923">
              <w:t>Современное состояние природной среды в разных регионах мира может оцениваться как:</w:t>
            </w:r>
          </w:p>
          <w:p w:rsidR="00300075" w:rsidRPr="002B0923" w:rsidRDefault="00300075" w:rsidP="00300075">
            <w:pPr>
              <w:pStyle w:val="a9"/>
              <w:spacing w:before="0" w:beforeAutospacing="0" w:after="0" w:afterAutospacing="0" w:line="360" w:lineRule="auto"/>
              <w:ind w:firstLine="720"/>
              <w:jc w:val="both"/>
            </w:pPr>
            <w:r w:rsidRPr="002B0923">
              <w:t xml:space="preserve">а) естественное – не изменённое деятельностью человека, то есть это те участки планеты, где «не ступала нога человека». К ним можно отнести огромные пространства сибирской тайги, острова Арктики, льды Антарктиды, леса </w:t>
            </w:r>
            <w:proofErr w:type="spellStart"/>
            <w:r w:rsidRPr="002B0923">
              <w:t>Амазонии</w:t>
            </w:r>
            <w:proofErr w:type="spellEnd"/>
            <w:r w:rsidRPr="002B0923">
              <w:t>.</w:t>
            </w:r>
          </w:p>
          <w:p w:rsidR="00300075" w:rsidRPr="002B0923" w:rsidRDefault="00300075" w:rsidP="00300075">
            <w:pPr>
              <w:pStyle w:val="a9"/>
              <w:spacing w:before="0" w:beforeAutospacing="0" w:after="0" w:afterAutospacing="0" w:line="360" w:lineRule="auto"/>
              <w:ind w:firstLine="720"/>
              <w:jc w:val="both"/>
            </w:pPr>
            <w:r w:rsidRPr="002B0923">
              <w:t>б) равновесное – естественное восстановление опережает антропогенное воздействие, то есть природа успевает восстанавливаться, влияние человека невелико.</w:t>
            </w:r>
          </w:p>
          <w:p w:rsidR="00300075" w:rsidRPr="002B0923" w:rsidRDefault="00300075" w:rsidP="00300075">
            <w:pPr>
              <w:pStyle w:val="a9"/>
              <w:spacing w:before="0" w:beforeAutospacing="0" w:after="0" w:afterAutospacing="0" w:line="360" w:lineRule="auto"/>
              <w:ind w:firstLine="720"/>
              <w:jc w:val="both"/>
            </w:pPr>
            <w:r w:rsidRPr="002B0923">
              <w:t xml:space="preserve">в) </w:t>
            </w:r>
            <w:proofErr w:type="gramStart"/>
            <w:r w:rsidRPr="002B0923">
              <w:t>кризисное</w:t>
            </w:r>
            <w:proofErr w:type="gramEnd"/>
            <w:r w:rsidRPr="002B0923">
              <w:t>  - скорость восстановления ниже скорости антропогенного воздействия.</w:t>
            </w:r>
          </w:p>
          <w:p w:rsidR="00300075" w:rsidRPr="002B0923" w:rsidRDefault="00300075" w:rsidP="00300075">
            <w:pPr>
              <w:pStyle w:val="a9"/>
              <w:spacing w:before="0" w:beforeAutospacing="0" w:after="0" w:afterAutospacing="0" w:line="360" w:lineRule="auto"/>
              <w:ind w:firstLine="720"/>
              <w:jc w:val="both"/>
            </w:pPr>
            <w:r w:rsidRPr="002B0923">
              <w:t xml:space="preserve">г) </w:t>
            </w:r>
            <w:proofErr w:type="gramStart"/>
            <w:r w:rsidRPr="002B0923">
              <w:t>критическое</w:t>
            </w:r>
            <w:proofErr w:type="gramEnd"/>
            <w:r w:rsidRPr="002B0923">
              <w:t xml:space="preserve"> – начинается деградация природного комплекса.</w:t>
            </w:r>
          </w:p>
          <w:p w:rsidR="00300075" w:rsidRPr="002B0923" w:rsidRDefault="00300075" w:rsidP="00300075">
            <w:pPr>
              <w:pStyle w:val="a9"/>
              <w:spacing w:before="0" w:beforeAutospacing="0" w:after="0" w:afterAutospacing="0" w:line="360" w:lineRule="auto"/>
              <w:ind w:firstLine="720"/>
              <w:jc w:val="both"/>
            </w:pPr>
            <w:proofErr w:type="spellStart"/>
            <w:r w:rsidRPr="002B0923">
              <w:t>д</w:t>
            </w:r>
            <w:proofErr w:type="spellEnd"/>
            <w:r w:rsidRPr="002B0923">
              <w:t>) катастрофическое – это процесс деградации, который трудно повернуть вспять.</w:t>
            </w:r>
          </w:p>
          <w:p w:rsidR="00300075" w:rsidRPr="005F2A58" w:rsidRDefault="00300075" w:rsidP="00300075">
            <w:pPr>
              <w:pStyle w:val="a9"/>
              <w:spacing w:before="0" w:beforeAutospacing="0" w:after="0" w:afterAutospacing="0" w:line="360" w:lineRule="auto"/>
              <w:ind w:firstLine="720"/>
              <w:jc w:val="both"/>
            </w:pPr>
            <w:r w:rsidRPr="002B0923">
              <w:t>е) состояние коллапса – природная среда необратимо деградировала.</w:t>
            </w:r>
          </w:p>
        </w:tc>
      </w:tr>
      <w:tr w:rsidR="00300075" w:rsidRPr="00294F56" w:rsidTr="005F2A58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0075" w:rsidRPr="00B10FC6" w:rsidRDefault="00300075" w:rsidP="00300075">
            <w:pPr>
              <w:spacing w:after="0" w:line="240" w:lineRule="auto"/>
              <w:ind w:left="-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Задание 2. </w:t>
            </w:r>
            <w:r w:rsidRPr="00300075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Открыть тетрадочки указать ФИ, класс, дату и тему.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00075" w:rsidRPr="00300075" w:rsidRDefault="00300075" w:rsidP="00300075">
            <w:pPr>
              <w:pStyle w:val="a9"/>
              <w:spacing w:before="0" w:beforeAutospacing="0" w:after="0" w:afterAutospacing="0" w:line="360" w:lineRule="auto"/>
              <w:ind w:firstLine="720"/>
              <w:jc w:val="both"/>
              <w:rPr>
                <w:rStyle w:val="aa"/>
                <w:b w:val="0"/>
              </w:rPr>
            </w:pPr>
            <w:r w:rsidRPr="00300075">
              <w:rPr>
                <w:rStyle w:val="aa"/>
                <w:b w:val="0"/>
              </w:rPr>
              <w:t>Записать в тетрадь.</w:t>
            </w:r>
          </w:p>
          <w:p w:rsidR="00300075" w:rsidRPr="00300075" w:rsidRDefault="00300075" w:rsidP="00300075">
            <w:pPr>
              <w:pStyle w:val="a9"/>
              <w:spacing w:before="0" w:beforeAutospacing="0" w:after="0" w:afterAutospacing="0" w:line="360" w:lineRule="auto"/>
              <w:ind w:firstLine="720"/>
              <w:jc w:val="both"/>
              <w:rPr>
                <w:rStyle w:val="aa"/>
                <w:b w:val="0"/>
              </w:rPr>
            </w:pPr>
            <w:r w:rsidRPr="00300075">
              <w:rPr>
                <w:rStyle w:val="aa"/>
                <w:b w:val="0"/>
              </w:rPr>
              <w:t>1. какое влияние оказывает природа на жизнь человека</w:t>
            </w:r>
          </w:p>
          <w:p w:rsidR="00300075" w:rsidRDefault="00300075" w:rsidP="00300075">
            <w:pPr>
              <w:pStyle w:val="a9"/>
              <w:spacing w:before="0" w:beforeAutospacing="0" w:after="0" w:afterAutospacing="0" w:line="360" w:lineRule="auto"/>
              <w:ind w:firstLine="720"/>
              <w:jc w:val="both"/>
              <w:rPr>
                <w:rStyle w:val="aa"/>
              </w:rPr>
            </w:pPr>
            <w:r w:rsidRPr="00300075">
              <w:rPr>
                <w:rStyle w:val="aa"/>
                <w:b w:val="0"/>
              </w:rPr>
              <w:t>2. какое влияние оказывает человек на природу</w:t>
            </w:r>
            <w:r>
              <w:rPr>
                <w:rStyle w:val="aa"/>
                <w:b w:val="0"/>
              </w:rPr>
              <w:t>.</w:t>
            </w:r>
          </w:p>
        </w:tc>
      </w:tr>
      <w:tr w:rsidR="005F2A58" w:rsidRPr="00294F56" w:rsidTr="005F2A58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A58" w:rsidRDefault="005F2A58" w:rsidP="00300075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Задание </w:t>
            </w:r>
            <w:r w:rsidR="00300075"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>. Подведение итогов урока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00000" w:rsidRPr="005F2A58" w:rsidRDefault="00300075" w:rsidP="00300075">
            <w:pPr>
              <w:numPr>
                <w:ilvl w:val="0"/>
                <w:numId w:val="4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A58">
              <w:rPr>
                <w:rFonts w:ascii="Times New Roman" w:eastAsia="Times New Roman" w:hAnsi="Times New Roman" w:cs="Times New Roman"/>
                <w:sz w:val="24"/>
                <w:szCs w:val="24"/>
              </w:rPr>
              <w:t>1. Человек – часть природы и все необходимое для жизни берет в природе.</w:t>
            </w:r>
          </w:p>
          <w:p w:rsidR="00000000" w:rsidRPr="005F2A58" w:rsidRDefault="00300075" w:rsidP="00300075">
            <w:pPr>
              <w:numPr>
                <w:ilvl w:val="0"/>
                <w:numId w:val="4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Природные условия – </w:t>
            </w:r>
            <w:proofErr w:type="gramStart"/>
            <w:r w:rsidRPr="005F2A58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proofErr w:type="gramEnd"/>
            <w:r w:rsidRPr="005F2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окружает человека.</w:t>
            </w:r>
          </w:p>
          <w:p w:rsidR="00000000" w:rsidRPr="005F2A58" w:rsidRDefault="00300075" w:rsidP="00300075">
            <w:pPr>
              <w:numPr>
                <w:ilvl w:val="0"/>
                <w:numId w:val="42"/>
              </w:numPr>
              <w:spacing w:after="0"/>
              <w:ind w:right="26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A58">
              <w:rPr>
                <w:rFonts w:ascii="Times New Roman" w:eastAsia="Times New Roman" w:hAnsi="Times New Roman" w:cs="Times New Roman"/>
                <w:sz w:val="24"/>
                <w:szCs w:val="24"/>
              </w:rPr>
              <w:t>3. Природные ресурсы – все, что человек берет из природы.</w:t>
            </w:r>
          </w:p>
          <w:p w:rsidR="00000000" w:rsidRPr="005F2A58" w:rsidRDefault="00300075" w:rsidP="00300075">
            <w:pPr>
              <w:numPr>
                <w:ilvl w:val="0"/>
                <w:numId w:val="4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Влияние человека на природу может быть отрицательным, возникают </w:t>
            </w:r>
            <w:r w:rsidRPr="005F2A58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проблемы.</w:t>
            </w:r>
          </w:p>
          <w:p w:rsidR="005F2A58" w:rsidRPr="005F2A58" w:rsidRDefault="00300075" w:rsidP="00300075">
            <w:pPr>
              <w:numPr>
                <w:ilvl w:val="0"/>
                <w:numId w:val="4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Решение экологических проблем касается каждого человека на планете. </w:t>
            </w:r>
          </w:p>
        </w:tc>
      </w:tr>
      <w:tr w:rsidR="00CC4E99" w:rsidRPr="00294F56" w:rsidTr="005F2A58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E99" w:rsidRPr="00F31219" w:rsidRDefault="00CC4E99" w:rsidP="00300075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Задание </w:t>
            </w:r>
            <w:r w:rsidR="00300075"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F31219">
              <w:rPr>
                <w:rFonts w:ascii="Times New Roman" w:eastAsia="Times New Roman" w:hAnsi="Times New Roman" w:cs="Times New Roman"/>
              </w:rPr>
              <w:t>Подведение итогов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4E99" w:rsidRPr="001A6FA6" w:rsidRDefault="00CC4E99" w:rsidP="0030007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A6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по изучению географии за 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A6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F2A58" w:rsidRPr="005F2A58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5F2A58" w:rsidRPr="00294F56" w:rsidTr="005F2A58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A58" w:rsidRDefault="005F2A58" w:rsidP="00300075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F2A58" w:rsidRDefault="005F2A58" w:rsidP="003000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ucida Sans Unicode" w:eastAsia="Times New Roman" w:hAnsi="Lucida Sans Unicode" w:cs="Lucida Sans Unicode"/>
                <w:sz w:val="24"/>
                <w:szCs w:val="24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 Написать мини сообщение на тему: «</w:t>
            </w:r>
            <w:r w:rsidRPr="005F2A58">
              <w:rPr>
                <w:rFonts w:ascii="Times New Roman" w:eastAsia="Times New Roman" w:hAnsi="Times New Roman" w:cs="Times New Roman"/>
                <w:sz w:val="24"/>
                <w:szCs w:val="24"/>
              </w:rPr>
              <w:t>В.И. Вернадский – создатель учения о биосфере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5F2A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F2A58" w:rsidRPr="001A6FA6" w:rsidRDefault="005F2A58" w:rsidP="00300075">
            <w:pPr>
              <w:spacing w:after="0"/>
              <w:ind w:right="33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Рекомендовано к просмотру </w:t>
            </w:r>
            <w:hyperlink r:id="rId12" w:history="1">
              <w:r w:rsidRPr="00DA667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https://interneturok.ru/lesson/geografy/6-klass/chelovechestvo-na-zemle/vozdeystvie-cheloveka-na-prirodnye-kompleksy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4E99" w:rsidRPr="00294F56" w:rsidTr="005F2A58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E99" w:rsidRPr="00B10FC6" w:rsidRDefault="00CC4E99" w:rsidP="00300075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Критерии оценивания</w:t>
            </w:r>
          </w:p>
          <w:p w:rsidR="00CC4E99" w:rsidRPr="00B10FC6" w:rsidRDefault="00CC4E99" w:rsidP="00300075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1219" w:rsidRPr="001A23D0" w:rsidRDefault="00F31219" w:rsidP="00300075">
            <w:pPr>
              <w:spacing w:after="0" w:line="27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A23D0">
              <w:rPr>
                <w:rFonts w:ascii="Times New Roman" w:eastAsia="Times New Roman" w:hAnsi="Times New Roman" w:cs="Times New Roman"/>
                <w:color w:val="000000"/>
              </w:rPr>
              <w:t>ОЦЕНКА "5" ставится, если ученик выполнил работу без ошибок и недочетов; допустил не более одного недочета.</w:t>
            </w:r>
          </w:p>
          <w:p w:rsidR="00F31219" w:rsidRPr="001A23D0" w:rsidRDefault="00F31219" w:rsidP="00300075">
            <w:pPr>
              <w:spacing w:after="0" w:line="27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A23D0">
              <w:rPr>
                <w:rFonts w:ascii="Times New Roman" w:eastAsia="Times New Roman" w:hAnsi="Times New Roman" w:cs="Times New Roman"/>
                <w:color w:val="000000"/>
              </w:rPr>
              <w:t>ОЦЕНКА "4" ставится, если ученик выполнил работу полностью, но допустил в ней не более одной негрубой ошибки и одного недочета или не более двух недочетов.</w:t>
            </w:r>
          </w:p>
          <w:p w:rsidR="00F31219" w:rsidRPr="001A23D0" w:rsidRDefault="00F31219" w:rsidP="00300075">
            <w:pPr>
              <w:spacing w:after="0" w:line="270" w:lineRule="auto"/>
              <w:ind w:right="14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1A23D0">
              <w:rPr>
                <w:rFonts w:ascii="Times New Roman" w:eastAsia="Times New Roman" w:hAnsi="Times New Roman" w:cs="Times New Roman"/>
                <w:color w:val="000000"/>
              </w:rPr>
              <w:t>ОЦЕНКА "3" ставится,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двух-трех негрубых ошибок или одной негрубой ошибки и трех недочетов или при отсутствии ошибок, но при наличии четырех-пяти недочетов.</w:t>
            </w:r>
            <w:proofErr w:type="gramEnd"/>
          </w:p>
          <w:p w:rsidR="00CC4E99" w:rsidRPr="00B10FC6" w:rsidRDefault="00F31219" w:rsidP="00300075">
            <w:pPr>
              <w:spacing w:after="0" w:line="270" w:lineRule="auto"/>
              <w:jc w:val="both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eastAsia="Times New Roman" w:hAnsi="Times New Roman" w:cs="Times New Roman"/>
                <w:color w:val="000000"/>
              </w:rPr>
              <w:t>ОЦЕНКА "2" ставится, если ученик допустил число ошибок и недочетов превосходящее норму, при которой может быть выставлена оценка "3" или если правильно выполнил менее половины работы.</w:t>
            </w:r>
          </w:p>
        </w:tc>
      </w:tr>
    </w:tbl>
    <w:p w:rsidR="00A83904" w:rsidRPr="005F2A58" w:rsidRDefault="00A83904" w:rsidP="00300075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</w:rPr>
      </w:pPr>
    </w:p>
    <w:p w:rsidR="00A83904" w:rsidRPr="00294F56" w:rsidRDefault="00A83904" w:rsidP="00300075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p w:rsidR="00A83904" w:rsidRPr="00294F56" w:rsidRDefault="00294F56" w:rsidP="00300075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  <w:r w:rsidRPr="00294F56">
        <w:rPr>
          <w:rFonts w:ascii="Times New Roman" w:eastAsia="Times New Roman" w:hAnsi="Times New Roman" w:cs="Times New Roman"/>
        </w:rPr>
        <w:t xml:space="preserve">Вопросы можно задать по адресу электронной почты _________ taisiyadudka@mail.ru ____ или в </w:t>
      </w:r>
      <w:proofErr w:type="spellStart"/>
      <w:r w:rsidRPr="00294F56">
        <w:rPr>
          <w:rFonts w:ascii="Times New Roman" w:eastAsia="Times New Roman" w:hAnsi="Times New Roman" w:cs="Times New Roman"/>
        </w:rPr>
        <w:t>мессенджерах</w:t>
      </w:r>
      <w:proofErr w:type="spellEnd"/>
      <w:r w:rsidRPr="00294F56">
        <w:rPr>
          <w:rFonts w:ascii="Times New Roman" w:eastAsia="Times New Roman" w:hAnsi="Times New Roman" w:cs="Times New Roman"/>
        </w:rPr>
        <w:t xml:space="preserve">: </w:t>
      </w:r>
      <w:proofErr w:type="spellStart"/>
      <w:proofErr w:type="gramStart"/>
      <w:r w:rsidRPr="00294F56">
        <w:rPr>
          <w:rFonts w:ascii="Times New Roman" w:eastAsia="Times New Roman" w:hAnsi="Times New Roman" w:cs="Times New Roman"/>
        </w:rPr>
        <w:t>WhatsApp</w:t>
      </w:r>
      <w:proofErr w:type="spellEnd"/>
      <w:r w:rsidRPr="00294F56">
        <w:rPr>
          <w:rFonts w:ascii="Times New Roman" w:eastAsia="Times New Roman" w:hAnsi="Times New Roman" w:cs="Times New Roman"/>
        </w:rPr>
        <w:t xml:space="preserve"> (№_89044462349_) или в </w:t>
      </w:r>
      <w:proofErr w:type="spellStart"/>
      <w:r w:rsidRPr="00294F56">
        <w:rPr>
          <w:rFonts w:ascii="Times New Roman" w:eastAsia="Times New Roman" w:hAnsi="Times New Roman" w:cs="Times New Roman"/>
        </w:rPr>
        <w:t>онлайн</w:t>
      </w:r>
      <w:proofErr w:type="spellEnd"/>
      <w:r w:rsidRPr="00294F56">
        <w:rPr>
          <w:rFonts w:ascii="Times New Roman" w:eastAsia="Times New Roman" w:hAnsi="Times New Roman" w:cs="Times New Roman"/>
        </w:rPr>
        <w:t xml:space="preserve"> формате по ссылке    </w:t>
      </w:r>
      <w:hyperlink r:id="rId13"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https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://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us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04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web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zoom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us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/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j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/71281610677?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pwd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=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cGs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4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c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05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ZMUJzMjhjTVJTenZYU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W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9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tQT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09</w:t>
        </w:r>
      </w:hyperlink>
      <w:proofErr w:type="gramEnd"/>
    </w:p>
    <w:p w:rsidR="00A83904" w:rsidRPr="00294F56" w:rsidRDefault="00A83904" w:rsidP="0030007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83904" w:rsidRPr="00294F56" w:rsidRDefault="00294F56" w:rsidP="00300075">
      <w:pPr>
        <w:spacing w:after="0" w:line="240" w:lineRule="auto"/>
        <w:ind w:left="260"/>
        <w:rPr>
          <w:rFonts w:ascii="Times New Roman" w:eastAsia="Times New Roman" w:hAnsi="Times New Roman" w:cs="Times New Roman"/>
        </w:rPr>
      </w:pPr>
      <w:r w:rsidRPr="00294F56">
        <w:rPr>
          <w:rFonts w:ascii="Times New Roman" w:eastAsia="Times New Roman" w:hAnsi="Times New Roman" w:cs="Times New Roman"/>
        </w:rPr>
        <w:t>с ___11:00___ до __11:30____ (</w:t>
      </w:r>
      <w:r w:rsidRPr="00294F56">
        <w:rPr>
          <w:rFonts w:ascii="Times New Roman" w:eastAsia="Times New Roman" w:hAnsi="Times New Roman" w:cs="Times New Roman"/>
          <w:i/>
        </w:rPr>
        <w:t>время фактического проведения урока</w:t>
      </w:r>
      <w:r w:rsidRPr="00294F56">
        <w:rPr>
          <w:rFonts w:ascii="Times New Roman" w:eastAsia="Times New Roman" w:hAnsi="Times New Roman" w:cs="Times New Roman"/>
        </w:rPr>
        <w:t xml:space="preserve">), </w:t>
      </w:r>
    </w:p>
    <w:p w:rsidR="00A83904" w:rsidRPr="00294F56" w:rsidRDefault="00294F56" w:rsidP="00300075">
      <w:pPr>
        <w:spacing w:after="0" w:line="240" w:lineRule="auto"/>
        <w:ind w:left="260"/>
        <w:rPr>
          <w:rFonts w:ascii="Times New Roman" w:eastAsia="Times New Roman" w:hAnsi="Times New Roman" w:cs="Times New Roman"/>
        </w:rPr>
      </w:pPr>
      <w:r w:rsidRPr="00294F56">
        <w:rPr>
          <w:rFonts w:ascii="Times New Roman" w:eastAsia="Times New Roman" w:hAnsi="Times New Roman" w:cs="Times New Roman"/>
        </w:rPr>
        <w:t xml:space="preserve">с  __14:00___  до  __16:00____  </w:t>
      </w:r>
      <w:r w:rsidRPr="00294F56">
        <w:rPr>
          <w:rFonts w:ascii="Times New Roman" w:eastAsia="Times New Roman" w:hAnsi="Times New Roman" w:cs="Times New Roman"/>
          <w:i/>
        </w:rPr>
        <w:t xml:space="preserve">(часы  </w:t>
      </w:r>
      <w:r w:rsidRPr="00294F56">
        <w:rPr>
          <w:rFonts w:ascii="Times New Roman" w:eastAsia="Times New Roman" w:hAnsi="Times New Roman" w:cs="Times New Roman"/>
          <w:i/>
          <w:u w:val="single"/>
        </w:rPr>
        <w:t>неаудиторной</w:t>
      </w:r>
      <w:r w:rsidRPr="00294F56">
        <w:rPr>
          <w:rFonts w:ascii="Times New Roman" w:eastAsia="Times New Roman" w:hAnsi="Times New Roman" w:cs="Times New Roman"/>
          <w:i/>
        </w:rPr>
        <w:t xml:space="preserve">  занятости,</w:t>
      </w:r>
      <w:r w:rsidRPr="00294F56">
        <w:rPr>
          <w:rFonts w:ascii="Times New Roman" w:eastAsia="Times New Roman" w:hAnsi="Times New Roman" w:cs="Times New Roman"/>
        </w:rPr>
        <w:t xml:space="preserve">  </w:t>
      </w:r>
      <w:r w:rsidRPr="00294F56">
        <w:rPr>
          <w:rFonts w:ascii="Times New Roman" w:eastAsia="Times New Roman" w:hAnsi="Times New Roman" w:cs="Times New Roman"/>
          <w:i/>
        </w:rPr>
        <w:t>проведение  индивидуальной</w:t>
      </w:r>
      <w:r w:rsidRPr="00294F56">
        <w:rPr>
          <w:rFonts w:ascii="Times New Roman" w:eastAsia="Times New Roman" w:hAnsi="Times New Roman" w:cs="Times New Roman"/>
        </w:rPr>
        <w:t xml:space="preserve"> </w:t>
      </w:r>
      <w:r w:rsidRPr="00294F56">
        <w:rPr>
          <w:rFonts w:ascii="Times New Roman" w:eastAsia="Times New Roman" w:hAnsi="Times New Roman" w:cs="Times New Roman"/>
          <w:i/>
        </w:rPr>
        <w:t>консультации)</w:t>
      </w:r>
    </w:p>
    <w:p w:rsidR="00A83904" w:rsidRPr="00294F56" w:rsidRDefault="00A83904" w:rsidP="00300075">
      <w:pPr>
        <w:spacing w:after="0" w:line="288" w:lineRule="auto"/>
        <w:rPr>
          <w:rFonts w:ascii="Times New Roman" w:eastAsia="Times New Roman" w:hAnsi="Times New Roman" w:cs="Times New Roman"/>
        </w:rPr>
      </w:pPr>
    </w:p>
    <w:p w:rsidR="00A83904" w:rsidRPr="00294F56" w:rsidRDefault="00294F56" w:rsidP="00300075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  <w:proofErr w:type="gramStart"/>
      <w:r w:rsidRPr="00294F56">
        <w:rPr>
          <w:rFonts w:ascii="Times New Roman" w:eastAsia="Times New Roman" w:hAnsi="Times New Roman" w:cs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294F56">
        <w:rPr>
          <w:rFonts w:ascii="Times New Roman" w:eastAsia="Times New Roman" w:hAnsi="Times New Roman" w:cs="Times New Roman"/>
        </w:rPr>
        <w:t>Word</w:t>
      </w:r>
      <w:proofErr w:type="spellEnd"/>
      <w:r w:rsidRPr="00294F56">
        <w:rPr>
          <w:rFonts w:ascii="Times New Roman" w:eastAsia="Times New Roman" w:hAnsi="Times New Roman" w:cs="Times New Roman"/>
        </w:rPr>
        <w:t>.</w:t>
      </w:r>
      <w:proofErr w:type="gramEnd"/>
    </w:p>
    <w:p w:rsidR="00A83904" w:rsidRPr="00294F56" w:rsidRDefault="00294F56" w:rsidP="00300075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</w:rPr>
      </w:pPr>
      <w:r w:rsidRPr="00294F56">
        <w:rPr>
          <w:rFonts w:ascii="Times New Roman" w:eastAsia="Times New Roman" w:hAnsi="Times New Roman" w:cs="Times New Roman"/>
        </w:rPr>
        <w:t>письмом на адрес электронной почты для обратной связи</w:t>
      </w:r>
      <w:r w:rsidRPr="00294F56">
        <w:rPr>
          <w:rFonts w:ascii="Times New Roman" w:eastAsia="Courier New" w:hAnsi="Times New Roman" w:cs="Times New Roman"/>
          <w:color w:val="000080"/>
        </w:rPr>
        <w:t>;</w:t>
      </w:r>
    </w:p>
    <w:p w:rsidR="00A83904" w:rsidRPr="00294F56" w:rsidRDefault="00294F56" w:rsidP="00300075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</w:rPr>
      </w:pPr>
      <w:r w:rsidRPr="00294F56">
        <w:rPr>
          <w:rFonts w:ascii="Times New Roman" w:eastAsia="Times New Roman" w:hAnsi="Times New Roman" w:cs="Times New Roman"/>
        </w:rPr>
        <w:t xml:space="preserve">сообщением в </w:t>
      </w:r>
      <w:proofErr w:type="spellStart"/>
      <w:r w:rsidRPr="00294F56">
        <w:rPr>
          <w:rFonts w:ascii="Times New Roman" w:eastAsia="Times New Roman" w:hAnsi="Times New Roman" w:cs="Times New Roman"/>
        </w:rPr>
        <w:t>WhatsApp</w:t>
      </w:r>
      <w:proofErr w:type="spellEnd"/>
      <w:r w:rsidRPr="00294F56">
        <w:rPr>
          <w:rFonts w:ascii="Times New Roman" w:eastAsia="Times New Roman" w:hAnsi="Times New Roman" w:cs="Times New Roman"/>
        </w:rPr>
        <w:t xml:space="preserve"> №_89044462349</w:t>
      </w:r>
    </w:p>
    <w:p w:rsidR="00A83904" w:rsidRPr="00294F56" w:rsidRDefault="00294F56" w:rsidP="00300075">
      <w:pPr>
        <w:numPr>
          <w:ilvl w:val="0"/>
          <w:numId w:val="1"/>
        </w:numPr>
        <w:tabs>
          <w:tab w:val="left" w:pos="1100"/>
        </w:tabs>
        <w:spacing w:after="0" w:line="240" w:lineRule="auto"/>
        <w:ind w:left="1100" w:hanging="130"/>
        <w:rPr>
          <w:rFonts w:ascii="Times New Roman" w:eastAsia="Times New Roman" w:hAnsi="Times New Roman" w:cs="Times New Roman"/>
        </w:rPr>
      </w:pPr>
      <w:r w:rsidRPr="00294F56">
        <w:rPr>
          <w:rFonts w:ascii="Times New Roman" w:eastAsia="Times New Roman" w:hAnsi="Times New Roman" w:cs="Times New Roman"/>
        </w:rPr>
        <w:t xml:space="preserve">сообщением на странице в социальной сети </w:t>
      </w:r>
      <w:proofErr w:type="spellStart"/>
      <w:r w:rsidRPr="00294F56">
        <w:rPr>
          <w:rFonts w:ascii="Times New Roman" w:eastAsia="Times New Roman" w:hAnsi="Times New Roman" w:cs="Times New Roman"/>
        </w:rPr>
        <w:t>ВКонтакте</w:t>
      </w:r>
      <w:proofErr w:type="spellEnd"/>
      <w:r w:rsidRPr="00294F56">
        <w:rPr>
          <w:rFonts w:ascii="Times New Roman" w:eastAsia="Times New Roman" w:hAnsi="Times New Roman" w:cs="Times New Roman"/>
        </w:rPr>
        <w:t xml:space="preserve"> по ссылке </w:t>
      </w:r>
      <w:hyperlink r:id="rId14"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https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://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vk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com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/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id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76498635</w:t>
        </w:r>
      </w:hyperlink>
    </w:p>
    <w:p w:rsidR="00A83904" w:rsidRPr="00294F56" w:rsidRDefault="00294F56" w:rsidP="00300075">
      <w:pPr>
        <w:spacing w:after="0" w:line="240" w:lineRule="auto"/>
        <w:ind w:right="120"/>
        <w:rPr>
          <w:rFonts w:ascii="Times New Roman" w:eastAsia="Times New Roman" w:hAnsi="Times New Roman" w:cs="Times New Roman"/>
        </w:rPr>
      </w:pPr>
      <w:r w:rsidRPr="00294F56">
        <w:rPr>
          <w:rFonts w:ascii="Times New Roman" w:eastAsia="Times New Roman" w:hAnsi="Times New Roman" w:cs="Times New Roman"/>
        </w:rPr>
        <w:t xml:space="preserve">При отправке ответа в поле «Тема письма» и названии файла укажите свои данные: </w:t>
      </w:r>
      <w:r w:rsidRPr="00294F56">
        <w:rPr>
          <w:rFonts w:ascii="Times New Roman" w:eastAsia="Times New Roman" w:hAnsi="Times New Roman" w:cs="Times New Roman"/>
          <w:b/>
        </w:rPr>
        <w:t>класс,</w:t>
      </w:r>
      <w:r w:rsidRPr="00294F56">
        <w:rPr>
          <w:rFonts w:ascii="Times New Roman" w:eastAsia="Times New Roman" w:hAnsi="Times New Roman" w:cs="Times New Roman"/>
        </w:rPr>
        <w:t xml:space="preserve"> </w:t>
      </w:r>
      <w:r w:rsidRPr="00294F56">
        <w:rPr>
          <w:rFonts w:ascii="Times New Roman" w:eastAsia="Times New Roman" w:hAnsi="Times New Roman" w:cs="Times New Roman"/>
          <w:b/>
        </w:rPr>
        <w:t>учебный предмет, фамилию, имя и отчество.</w:t>
      </w:r>
    </w:p>
    <w:p w:rsidR="00A83904" w:rsidRPr="00294F56" w:rsidRDefault="00A83904" w:rsidP="00300075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p w:rsidR="00A83904" w:rsidRPr="00294F56" w:rsidRDefault="00A83904" w:rsidP="00300075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A83904" w:rsidRPr="00294F56" w:rsidSect="00133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6024"/>
    <w:multiLevelType w:val="hybridMultilevel"/>
    <w:tmpl w:val="AC5CED2A"/>
    <w:lvl w:ilvl="0" w:tplc="98D477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366F42"/>
    <w:multiLevelType w:val="hybridMultilevel"/>
    <w:tmpl w:val="E62A8E16"/>
    <w:lvl w:ilvl="0" w:tplc="3A5ADF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EC7AF3"/>
    <w:multiLevelType w:val="hybridMultilevel"/>
    <w:tmpl w:val="03A2D54E"/>
    <w:lvl w:ilvl="0" w:tplc="CD1080C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309CC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01E052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0C2306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920351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98E1D4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2C42C8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EFE7B5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1CC22B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F136D09"/>
    <w:multiLevelType w:val="hybridMultilevel"/>
    <w:tmpl w:val="9796E758"/>
    <w:lvl w:ilvl="0" w:tplc="00040C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FF2CA7"/>
    <w:multiLevelType w:val="hybridMultilevel"/>
    <w:tmpl w:val="E760CDC8"/>
    <w:lvl w:ilvl="0" w:tplc="21B208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59341E"/>
    <w:multiLevelType w:val="hybridMultilevel"/>
    <w:tmpl w:val="6AF0FDBE"/>
    <w:lvl w:ilvl="0" w:tplc="91E44D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301A26"/>
    <w:multiLevelType w:val="hybridMultilevel"/>
    <w:tmpl w:val="581A5C1E"/>
    <w:lvl w:ilvl="0" w:tplc="E2241C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377BB5"/>
    <w:multiLevelType w:val="hybridMultilevel"/>
    <w:tmpl w:val="944CA602"/>
    <w:lvl w:ilvl="0" w:tplc="22AED6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8641D3"/>
    <w:multiLevelType w:val="hybridMultilevel"/>
    <w:tmpl w:val="A30EF1CE"/>
    <w:lvl w:ilvl="0" w:tplc="FBFECE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1F7A1D"/>
    <w:multiLevelType w:val="hybridMultilevel"/>
    <w:tmpl w:val="9CFE6750"/>
    <w:lvl w:ilvl="0" w:tplc="1C52EF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907422"/>
    <w:multiLevelType w:val="hybridMultilevel"/>
    <w:tmpl w:val="CFAECEDA"/>
    <w:lvl w:ilvl="0" w:tplc="3A94A8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062D04"/>
    <w:multiLevelType w:val="hybridMultilevel"/>
    <w:tmpl w:val="D7A800C8"/>
    <w:lvl w:ilvl="0" w:tplc="DBD404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872141"/>
    <w:multiLevelType w:val="hybridMultilevel"/>
    <w:tmpl w:val="0624EBBC"/>
    <w:lvl w:ilvl="0" w:tplc="33C69FB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7B8838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6068AD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498063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B4E75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BE2D1F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32014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E34D3C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6E7FD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29C63E20"/>
    <w:multiLevelType w:val="hybridMultilevel"/>
    <w:tmpl w:val="BA5014EE"/>
    <w:lvl w:ilvl="0" w:tplc="28406B6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29CF2195"/>
    <w:multiLevelType w:val="hybridMultilevel"/>
    <w:tmpl w:val="E5FA4158"/>
    <w:lvl w:ilvl="0" w:tplc="169018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D54659"/>
    <w:multiLevelType w:val="hybridMultilevel"/>
    <w:tmpl w:val="66DEB9F4"/>
    <w:lvl w:ilvl="0" w:tplc="E45C1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730165"/>
    <w:multiLevelType w:val="hybridMultilevel"/>
    <w:tmpl w:val="673CCA7A"/>
    <w:lvl w:ilvl="0" w:tplc="BE987E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B45FBD"/>
    <w:multiLevelType w:val="hybridMultilevel"/>
    <w:tmpl w:val="D58E4DF2"/>
    <w:lvl w:ilvl="0" w:tplc="848A1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7B2262"/>
    <w:multiLevelType w:val="hybridMultilevel"/>
    <w:tmpl w:val="B7108EC2"/>
    <w:lvl w:ilvl="0" w:tplc="E72C3FA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38F2CA1"/>
    <w:multiLevelType w:val="hybridMultilevel"/>
    <w:tmpl w:val="82F470C6"/>
    <w:lvl w:ilvl="0" w:tplc="24BA5E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1C54A7"/>
    <w:multiLevelType w:val="hybridMultilevel"/>
    <w:tmpl w:val="CFF21AE6"/>
    <w:lvl w:ilvl="0" w:tplc="8B4A31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457295E"/>
    <w:multiLevelType w:val="hybridMultilevel"/>
    <w:tmpl w:val="4F9A5AAC"/>
    <w:lvl w:ilvl="0" w:tplc="75968A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E4C2F95"/>
    <w:multiLevelType w:val="hybridMultilevel"/>
    <w:tmpl w:val="9FAE4830"/>
    <w:lvl w:ilvl="0" w:tplc="910AC5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251667A"/>
    <w:multiLevelType w:val="hybridMultilevel"/>
    <w:tmpl w:val="2BDCF3D2"/>
    <w:lvl w:ilvl="0" w:tplc="7166C3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4A53A0A"/>
    <w:multiLevelType w:val="hybridMultilevel"/>
    <w:tmpl w:val="109C7574"/>
    <w:lvl w:ilvl="0" w:tplc="34D667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4CA296F"/>
    <w:multiLevelType w:val="hybridMultilevel"/>
    <w:tmpl w:val="3606E862"/>
    <w:lvl w:ilvl="0" w:tplc="8938D2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76F2544"/>
    <w:multiLevelType w:val="hybridMultilevel"/>
    <w:tmpl w:val="8E8E62D6"/>
    <w:lvl w:ilvl="0" w:tplc="5F8CEE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481BDB"/>
    <w:multiLevelType w:val="hybridMultilevel"/>
    <w:tmpl w:val="C512F64E"/>
    <w:lvl w:ilvl="0" w:tplc="E6225D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DA873C6"/>
    <w:multiLevelType w:val="hybridMultilevel"/>
    <w:tmpl w:val="13C00650"/>
    <w:lvl w:ilvl="0" w:tplc="894EFF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EE57F69"/>
    <w:multiLevelType w:val="hybridMultilevel"/>
    <w:tmpl w:val="AB0C66BA"/>
    <w:lvl w:ilvl="0" w:tplc="3AFEAD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1B00185"/>
    <w:multiLevelType w:val="hybridMultilevel"/>
    <w:tmpl w:val="B198BF1C"/>
    <w:lvl w:ilvl="0" w:tplc="077A4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C75552"/>
    <w:multiLevelType w:val="hybridMultilevel"/>
    <w:tmpl w:val="58DA18B0"/>
    <w:lvl w:ilvl="0" w:tplc="3AD8F4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34005AC"/>
    <w:multiLevelType w:val="hybridMultilevel"/>
    <w:tmpl w:val="C12A1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9C6FEE"/>
    <w:multiLevelType w:val="hybridMultilevel"/>
    <w:tmpl w:val="8F9E1CD4"/>
    <w:lvl w:ilvl="0" w:tplc="953CAD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06305EB"/>
    <w:multiLevelType w:val="hybridMultilevel"/>
    <w:tmpl w:val="606A608C"/>
    <w:lvl w:ilvl="0" w:tplc="3536B6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2613DA"/>
    <w:multiLevelType w:val="hybridMultilevel"/>
    <w:tmpl w:val="BF163336"/>
    <w:lvl w:ilvl="0" w:tplc="A9349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95F3DB8"/>
    <w:multiLevelType w:val="multilevel"/>
    <w:tmpl w:val="F086EC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BCD7284"/>
    <w:multiLevelType w:val="hybridMultilevel"/>
    <w:tmpl w:val="BC546EF2"/>
    <w:lvl w:ilvl="0" w:tplc="3D3205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E0C0B0C"/>
    <w:multiLevelType w:val="hybridMultilevel"/>
    <w:tmpl w:val="94D65874"/>
    <w:lvl w:ilvl="0" w:tplc="4AD8C6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E807C57"/>
    <w:multiLevelType w:val="hybridMultilevel"/>
    <w:tmpl w:val="69461F7A"/>
    <w:lvl w:ilvl="0" w:tplc="AA5C1A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B5286B"/>
    <w:multiLevelType w:val="hybridMultilevel"/>
    <w:tmpl w:val="F81856C8"/>
    <w:lvl w:ilvl="0" w:tplc="63D45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8216CF8"/>
    <w:multiLevelType w:val="hybridMultilevel"/>
    <w:tmpl w:val="C332C94A"/>
    <w:lvl w:ilvl="0" w:tplc="614AC4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32"/>
  </w:num>
  <w:num w:numId="3">
    <w:abstractNumId w:val="30"/>
  </w:num>
  <w:num w:numId="4">
    <w:abstractNumId w:val="21"/>
  </w:num>
  <w:num w:numId="5">
    <w:abstractNumId w:val="9"/>
  </w:num>
  <w:num w:numId="6">
    <w:abstractNumId w:val="27"/>
  </w:num>
  <w:num w:numId="7">
    <w:abstractNumId w:val="28"/>
  </w:num>
  <w:num w:numId="8">
    <w:abstractNumId w:val="25"/>
  </w:num>
  <w:num w:numId="9">
    <w:abstractNumId w:val="10"/>
  </w:num>
  <w:num w:numId="10">
    <w:abstractNumId w:val="3"/>
  </w:num>
  <w:num w:numId="11">
    <w:abstractNumId w:val="41"/>
  </w:num>
  <w:num w:numId="12">
    <w:abstractNumId w:val="19"/>
  </w:num>
  <w:num w:numId="13">
    <w:abstractNumId w:val="4"/>
  </w:num>
  <w:num w:numId="14">
    <w:abstractNumId w:val="26"/>
  </w:num>
  <w:num w:numId="15">
    <w:abstractNumId w:val="33"/>
  </w:num>
  <w:num w:numId="16">
    <w:abstractNumId w:val="1"/>
  </w:num>
  <w:num w:numId="17">
    <w:abstractNumId w:val="35"/>
  </w:num>
  <w:num w:numId="18">
    <w:abstractNumId w:val="34"/>
  </w:num>
  <w:num w:numId="19">
    <w:abstractNumId w:val="5"/>
  </w:num>
  <w:num w:numId="20">
    <w:abstractNumId w:val="8"/>
  </w:num>
  <w:num w:numId="21">
    <w:abstractNumId w:val="37"/>
  </w:num>
  <w:num w:numId="22">
    <w:abstractNumId w:val="38"/>
  </w:num>
  <w:num w:numId="23">
    <w:abstractNumId w:val="23"/>
  </w:num>
  <w:num w:numId="24">
    <w:abstractNumId w:val="31"/>
  </w:num>
  <w:num w:numId="25">
    <w:abstractNumId w:val="22"/>
  </w:num>
  <w:num w:numId="26">
    <w:abstractNumId w:val="29"/>
  </w:num>
  <w:num w:numId="27">
    <w:abstractNumId w:val="11"/>
  </w:num>
  <w:num w:numId="28">
    <w:abstractNumId w:val="24"/>
  </w:num>
  <w:num w:numId="29">
    <w:abstractNumId w:val="15"/>
  </w:num>
  <w:num w:numId="30">
    <w:abstractNumId w:val="16"/>
  </w:num>
  <w:num w:numId="31">
    <w:abstractNumId w:val="20"/>
  </w:num>
  <w:num w:numId="32">
    <w:abstractNumId w:val="0"/>
  </w:num>
  <w:num w:numId="33">
    <w:abstractNumId w:val="39"/>
  </w:num>
  <w:num w:numId="34">
    <w:abstractNumId w:val="40"/>
  </w:num>
  <w:num w:numId="35">
    <w:abstractNumId w:val="17"/>
  </w:num>
  <w:num w:numId="36">
    <w:abstractNumId w:val="14"/>
  </w:num>
  <w:num w:numId="37">
    <w:abstractNumId w:val="7"/>
  </w:num>
  <w:num w:numId="38">
    <w:abstractNumId w:val="6"/>
  </w:num>
  <w:num w:numId="39">
    <w:abstractNumId w:val="13"/>
  </w:num>
  <w:num w:numId="40">
    <w:abstractNumId w:val="18"/>
  </w:num>
  <w:num w:numId="41">
    <w:abstractNumId w:val="12"/>
  </w:num>
  <w:num w:numId="4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83904"/>
    <w:rsid w:val="000053CA"/>
    <w:rsid w:val="00133517"/>
    <w:rsid w:val="00294F56"/>
    <w:rsid w:val="00300075"/>
    <w:rsid w:val="00353776"/>
    <w:rsid w:val="00485EEB"/>
    <w:rsid w:val="004D4E1C"/>
    <w:rsid w:val="005949C6"/>
    <w:rsid w:val="005F2A58"/>
    <w:rsid w:val="00741BC7"/>
    <w:rsid w:val="00867260"/>
    <w:rsid w:val="00867425"/>
    <w:rsid w:val="009273CF"/>
    <w:rsid w:val="00935018"/>
    <w:rsid w:val="00A83904"/>
    <w:rsid w:val="00BC5CEC"/>
    <w:rsid w:val="00BE2FF8"/>
    <w:rsid w:val="00CC4E99"/>
    <w:rsid w:val="00E57CD4"/>
    <w:rsid w:val="00F31219"/>
    <w:rsid w:val="00F75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51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501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54DC"/>
    <w:pPr>
      <w:spacing w:after="0" w:line="240" w:lineRule="auto"/>
      <w:ind w:left="720"/>
      <w:contextualSpacing/>
    </w:pPr>
    <w:rPr>
      <w:rFonts w:ascii="Times New Roman" w:eastAsia="Times New Roman" w:hAnsi="Times New Roman" w:cs="Arial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75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54D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85EEB"/>
    <w:pPr>
      <w:spacing w:after="0" w:line="240" w:lineRule="auto"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BC5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300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qFormat/>
    <w:rsid w:val="003000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477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340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770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448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5973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38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695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308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s04web.zoom.us/j/71281610677?pwd=cGs4c05ZMUJzMjhjTVJTenZYUW9tQT0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isiyadudka@mail.ru" TargetMode="External"/><Relationship Id="rId12" Type="http://schemas.openxmlformats.org/officeDocument/2006/relationships/hyperlink" Target="https://interneturok.ru/lesson/geografy/6-klass/chelovechestvo-na-zemle/vozdeystvie-cheloveka-na-prirodnye-kompleks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id76498635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us04web.zoom.us/j/71281610677?pwd=cGs4c05ZMUJzMjhjTVJTenZYUW9tQT09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vk.com/id764986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</cp:revision>
  <dcterms:created xsi:type="dcterms:W3CDTF">2020-05-04T21:56:00Z</dcterms:created>
  <dcterms:modified xsi:type="dcterms:W3CDTF">2020-05-23T13:16:00Z</dcterms:modified>
</cp:coreProperties>
</file>