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93" w:type="dxa"/>
        <w:tblInd w:w="260" w:type="dxa"/>
        <w:tblLook w:val="04A0" w:firstRow="1" w:lastRow="0" w:firstColumn="1" w:lastColumn="0" w:noHBand="0" w:noVBand="1"/>
      </w:tblPr>
      <w:tblGrid>
        <w:gridCol w:w="1634"/>
        <w:gridCol w:w="8559"/>
      </w:tblGrid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55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55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59" w:type="dxa"/>
          </w:tcPr>
          <w:p w:rsidR="00646C18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559" w:type="dxa"/>
          </w:tcPr>
          <w:p w:rsidR="00646C18" w:rsidRDefault="00C769DA" w:rsidP="00AA2C5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C769DA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59" w:type="dxa"/>
          </w:tcPr>
          <w:p w:rsidR="00C769DA" w:rsidRDefault="00C769DA" w:rsidP="00C769D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"Строение, излучение и эволюция Солнца и звёзд"</w:t>
            </w:r>
          </w:p>
          <w:p w:rsidR="00344DEC" w:rsidRPr="00FB375C" w:rsidRDefault="00344DEC" w:rsidP="00AA2C5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344DEC" w:rsidTr="00C769DA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559" w:type="dxa"/>
          </w:tcPr>
          <w:p w:rsidR="00344DEC" w:rsidRDefault="00C769DA" w:rsidP="00AA2C5A">
            <w:r>
              <w:rPr>
                <w:rFonts w:ascii="OpenSans" w:hAnsi="OpenSans" w:hint="eastAsia"/>
                <w:i/>
                <w:iCs/>
                <w:color w:val="000000"/>
                <w:sz w:val="21"/>
                <w:szCs w:val="21"/>
                <w:shd w:val="clear" w:color="auto" w:fill="FFFFFF"/>
              </w:rPr>
              <w:t>Н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а  этом 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уроке мы с вами рассмотрим внутреннее строение Солнца. Узнаем, на какие зоны условно подразделяют недра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Солнца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и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какие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процессы происходят в каждой из этих зон. Вспомним, что является источником энергии Солнца. А также в общих чертах рассмотрим процессы эволюции звёзд.</w:t>
            </w:r>
          </w:p>
        </w:tc>
      </w:tr>
      <w:tr w:rsidR="00F56B61" w:rsidTr="00C769DA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55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C769DA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55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C769DA">
        <w:tc>
          <w:tcPr>
            <w:tcW w:w="10193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C769DA">
        <w:tc>
          <w:tcPr>
            <w:tcW w:w="1634" w:type="dxa"/>
          </w:tcPr>
          <w:p w:rsidR="00B747BE" w:rsidRDefault="00C769DA" w:rsidP="00E331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8559" w:type="dxa"/>
            <w:vAlign w:val="bottom"/>
          </w:tcPr>
          <w:p w:rsidR="00AA2C5A" w:rsidRPr="00E331E5" w:rsidRDefault="00C769DA" w:rsidP="00C769DA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П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рочитать параграф 66 учебника</w:t>
            </w:r>
          </w:p>
        </w:tc>
      </w:tr>
      <w:tr w:rsidR="00E331E5" w:rsidTr="00C769DA">
        <w:tc>
          <w:tcPr>
            <w:tcW w:w="1634" w:type="dxa"/>
          </w:tcPr>
          <w:p w:rsidR="00E331E5" w:rsidRDefault="00E331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Вопросы к конспекту</w:t>
            </w:r>
            <w:r w:rsidR="00C769DA">
              <w:rPr>
                <w:rFonts w:eastAsia="Times New Roman"/>
                <w:b/>
                <w:sz w:val="24"/>
                <w:szCs w:val="24"/>
              </w:rPr>
              <w:t>, ответить письменно в тетради</w:t>
            </w:r>
          </w:p>
        </w:tc>
        <w:tc>
          <w:tcPr>
            <w:tcW w:w="8559" w:type="dxa"/>
            <w:vAlign w:val="bottom"/>
          </w:tcPr>
          <w:p w:rsidR="00E331E5" w:rsidRDefault="00C769DA" w:rsidP="002A71D1">
            <w:pPr>
              <w:ind w:left="80"/>
              <w:rPr>
                <w:sz w:val="20"/>
                <w:szCs w:val="20"/>
              </w:rPr>
            </w:pPr>
            <w:r>
              <w:rPr>
                <w:rFonts w:ascii="OpenSans" w:hAnsi="OpenSans"/>
                <w:noProof/>
                <w:color w:val="000000"/>
                <w:sz w:val="21"/>
                <w:szCs w:val="21"/>
              </w:rPr>
              <w:drawing>
                <wp:inline distT="0" distB="0" distL="0" distR="0" wp14:anchorId="024A009D" wp14:editId="6C062AEC">
                  <wp:extent cx="5247206" cy="2667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7" t="55975" b="8031"/>
                          <a:stretch/>
                        </pic:blipFill>
                        <pic:spPr bwMode="auto">
                          <a:xfrm>
                            <a:off x="0" y="0"/>
                            <a:ext cx="5248997" cy="266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769DA" w:rsidRDefault="00C769DA" w:rsidP="002A71D1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43A9A02A" wp14:editId="5D724266">
                  <wp:extent cx="5038725" cy="7572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55"/>
                          <a:stretch/>
                        </pic:blipFill>
                        <pic:spPr bwMode="auto">
                          <a:xfrm>
                            <a:off x="0" y="0"/>
                            <a:ext cx="5038725" cy="757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B61" w:rsidTr="00C769DA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5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5F008B"/>
    <w:rsid w:val="00646C18"/>
    <w:rsid w:val="006720E9"/>
    <w:rsid w:val="00721A5C"/>
    <w:rsid w:val="007279C5"/>
    <w:rsid w:val="007346D0"/>
    <w:rsid w:val="007F21B5"/>
    <w:rsid w:val="008204FE"/>
    <w:rsid w:val="00850169"/>
    <w:rsid w:val="0089323B"/>
    <w:rsid w:val="008B0376"/>
    <w:rsid w:val="009E369B"/>
    <w:rsid w:val="00A8101C"/>
    <w:rsid w:val="00AA2C5A"/>
    <w:rsid w:val="00AD17E8"/>
    <w:rsid w:val="00AF4044"/>
    <w:rsid w:val="00B10435"/>
    <w:rsid w:val="00B639FA"/>
    <w:rsid w:val="00B747BE"/>
    <w:rsid w:val="00BC77D5"/>
    <w:rsid w:val="00C05C85"/>
    <w:rsid w:val="00C7425C"/>
    <w:rsid w:val="00C769DA"/>
    <w:rsid w:val="00D043A2"/>
    <w:rsid w:val="00D35761"/>
    <w:rsid w:val="00D85F7D"/>
    <w:rsid w:val="00E0221E"/>
    <w:rsid w:val="00E331E5"/>
    <w:rsid w:val="00E60048"/>
    <w:rsid w:val="00E84B86"/>
    <w:rsid w:val="00EA57FB"/>
    <w:rsid w:val="00EC61FF"/>
    <w:rsid w:val="00F56B61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2020-05-24T11:03:00Z</dcterms:created>
  <dcterms:modified xsi:type="dcterms:W3CDTF">2020-05-24T11:15:00Z</dcterms:modified>
</cp:coreProperties>
</file>