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5E" w:rsidRDefault="00DE075E" w:rsidP="00DE075E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DE075E" w:rsidRDefault="00DE075E" w:rsidP="00DE075E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DE075E" w:rsidRDefault="00DE075E" w:rsidP="00DE075E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11  класс «А»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B12EDC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23</w:t>
            </w:r>
            <w:r w:rsidR="00DE075E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Подготовка к ЕГЭ. Повторение пунктуации.</w:t>
            </w:r>
          </w:p>
        </w:tc>
      </w:tr>
      <w:tr w:rsidR="00DE075E" w:rsidTr="003C6BA8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пунктуации.</w:t>
            </w:r>
          </w:p>
          <w:p w:rsidR="00DE075E" w:rsidRDefault="00DE075E" w:rsidP="003C6BA8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Решение тестов.</w:t>
            </w:r>
          </w:p>
          <w:p w:rsidR="00DE075E" w:rsidRDefault="00DE075E" w:rsidP="003C6BA8">
            <w:pPr>
              <w:pStyle w:val="a4"/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DE075E" w:rsidRDefault="00DE075E" w:rsidP="003C6BA8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DE075E" w:rsidTr="003C6BA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1)Решение тестов.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E" w:rsidRDefault="00DE075E" w:rsidP="003C6BA8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75E" w:rsidRDefault="00DE075E" w:rsidP="003C6B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B12EDC" w:rsidP="003C6BA8">
            <w:pPr>
              <w:spacing w:line="240" w:lineRule="auto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Решить тест № 27, </w:t>
            </w:r>
            <w:bookmarkStart w:id="0" w:name="_GoBack"/>
            <w:bookmarkEnd w:id="0"/>
            <w:r w:rsidR="00DE075E">
              <w:rPr>
                <w:rFonts w:asciiTheme="majorHAnsi" w:hAnsiTheme="majorHAnsi" w:cstheme="majorHAnsi"/>
                <w:lang w:eastAsia="ru-RU"/>
              </w:rPr>
              <w:t xml:space="preserve">  2019 год.</w:t>
            </w:r>
          </w:p>
        </w:tc>
      </w:tr>
      <w:tr w:rsidR="00DE075E" w:rsidTr="003C6BA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DE075E" w:rsidRDefault="00DE075E" w:rsidP="003C6BA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75E" w:rsidRDefault="00DE075E" w:rsidP="003C6BA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DE075E" w:rsidRDefault="00DE075E" w:rsidP="00DE075E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776E96E" wp14:editId="57E61194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03D34D5" wp14:editId="37208F98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F6652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DE075E" w:rsidRDefault="00DE075E" w:rsidP="00DE075E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731873E" wp14:editId="421E4B3C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DE075E" w:rsidRDefault="00DE075E" w:rsidP="00DE075E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DE075E" w:rsidRDefault="00DE075E" w:rsidP="00DE075E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DE075E" w:rsidRDefault="00B12EDC" w:rsidP="00DE075E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10.20.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10.5</w:t>
      </w:r>
      <w:r w:rsidR="00DE075E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DE075E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DE075E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DE075E" w:rsidRDefault="00DE075E" w:rsidP="00DE075E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DE075E" w:rsidRDefault="00DE075E" w:rsidP="00DE075E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DE075E" w:rsidRDefault="00DE075E" w:rsidP="00DE075E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DE075E" w:rsidRDefault="00DE075E" w:rsidP="00DE075E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DE075E" w:rsidRDefault="00DE075E" w:rsidP="00DE075E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DE075E" w:rsidRDefault="00DE075E" w:rsidP="00DE075E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F39246D" wp14:editId="6E372517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DE075E" w:rsidRDefault="00DE075E" w:rsidP="00DE075E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DE075E" w:rsidRDefault="00DE075E" w:rsidP="00DE075E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DE075E" w:rsidRDefault="00DE075E" w:rsidP="00DE075E"/>
    <w:p w:rsidR="00B12EDC" w:rsidRPr="00B12EDC" w:rsidRDefault="00B12EDC" w:rsidP="00DE075E">
      <w:pPr>
        <w:rPr>
          <w:b/>
        </w:rPr>
      </w:pPr>
      <w:r w:rsidRPr="00B12EDC">
        <w:rPr>
          <w:b/>
        </w:rPr>
        <w:lastRenderedPageBreak/>
        <w:t>Задание: найдите грамматические ошибки и запишите в исправленном виде.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. Согласно приказа ректора студенты прошли повторное тестирование в формате ЕГЭ.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2.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 Нужно оплатить за проезд.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3. 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Поезд прибыл согласно расписания.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4.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 Комиссия установила о причинах аварии.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5. 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Такое поведение не свойственно для образованного человека.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6.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 В посёлке интересовались и верили всему необычному.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7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. Ученик спросил, что можно ли ему присоединиться к обсуждению.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8. 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Формула используется не только для решения задач, а также для проверки.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9.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 Книга, интересующая нас и которую мы хотели купить.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10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. Благодаря пожарных огонь был быстро локализован.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11. 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Он любил и увлекался чтением.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12. 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Следует уделять большое внимание на развитие образного мышления.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13. 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Следует уделять большое внимание на развитие образного мышления.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14. 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Успех в соревновании зависит не только от сноровки, а от знания технологии.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15. 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Украшения не только раскупались участниками фестиваля, но и музеями России.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16. 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Мы уже давно выписываем журнал “Природу”.</w:t>
      </w:r>
    </w:p>
    <w:p w:rsidR="00B12EDC" w:rsidRPr="00B12EDC" w:rsidRDefault="00B12EDC" w:rsidP="00B12E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B12ED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17. </w:t>
      </w:r>
      <w:r w:rsidRPr="00B12EDC">
        <w:rPr>
          <w:rFonts w:ascii="Helvetica" w:eastAsia="Times New Roman" w:hAnsi="Helvetica" w:cs="Helvetica"/>
          <w:sz w:val="21"/>
          <w:szCs w:val="21"/>
          <w:lang w:eastAsia="ru-RU"/>
        </w:rPr>
        <w:t>Гонцов поднимает проблему о формировании личности человека.</w:t>
      </w:r>
    </w:p>
    <w:p w:rsidR="00D107F6" w:rsidRPr="00B12EDC" w:rsidRDefault="00D107F6"/>
    <w:sectPr w:rsidR="00D107F6" w:rsidRPr="00B1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9C"/>
    <w:rsid w:val="00AE5B9C"/>
    <w:rsid w:val="00B12EDC"/>
    <w:rsid w:val="00B90883"/>
    <w:rsid w:val="00D107F6"/>
    <w:rsid w:val="00D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3B87"/>
  <w15:chartTrackingRefBased/>
  <w15:docId w15:val="{68A6F3A6-CE32-4BC7-90A6-8ACD137F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75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075E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DE075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E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0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2020-05-15T10:25:00Z</dcterms:created>
  <dcterms:modified xsi:type="dcterms:W3CDTF">2020-05-15T10:51:00Z</dcterms:modified>
</cp:coreProperties>
</file>