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E7622" w:rsidRPr="00967553" w:rsidRDefault="005E7622" w:rsidP="005E7622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91" w:type="dxa"/>
        <w:tblInd w:w="260" w:type="dxa"/>
        <w:tblLook w:val="04A0" w:firstRow="1" w:lastRow="0" w:firstColumn="1" w:lastColumn="0" w:noHBand="0" w:noVBand="1"/>
      </w:tblPr>
      <w:tblGrid>
        <w:gridCol w:w="2967"/>
        <w:gridCol w:w="6124"/>
      </w:tblGrid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</w:t>
            </w:r>
            <w:r w:rsidR="00765792">
              <w:rPr>
                <w:rFonts w:eastAsia="Times New Roman"/>
                <w:sz w:val="24"/>
                <w:szCs w:val="24"/>
              </w:rPr>
              <w:t>1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 w:rsidR="00765792"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</w:tcPr>
          <w:p w:rsidR="00765792" w:rsidRDefault="00765792" w:rsidP="007657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Творчество Толстого в литературной</w:t>
            </w:r>
          </w:p>
          <w:p w:rsidR="005E7622" w:rsidRPr="00967553" w:rsidRDefault="00765792" w:rsidP="007657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критике.</w:t>
            </w:r>
          </w:p>
        </w:tc>
      </w:tr>
      <w:tr w:rsidR="005E7622" w:rsidRPr="00967553" w:rsidTr="005E7622">
        <w:trPr>
          <w:trHeight w:val="1105"/>
        </w:trPr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124" w:type="dxa"/>
          </w:tcPr>
          <w:p w:rsidR="00765792" w:rsidRDefault="00765792" w:rsidP="00765792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https://www.literaturus.ru/2018/01/kritika-lev-tolstoj-otzyvy-sovremennikov.html</w:t>
              </w:r>
            </w:hyperlink>
          </w:p>
          <w:p w:rsidR="005E7622" w:rsidRPr="00967553" w:rsidRDefault="005E7622" w:rsidP="00C61FA3">
            <w:pPr>
              <w:spacing w:line="263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E7622" w:rsidRPr="00967553" w:rsidTr="005E7622">
        <w:tc>
          <w:tcPr>
            <w:tcW w:w="9091" w:type="dxa"/>
            <w:gridSpan w:val="2"/>
          </w:tcPr>
          <w:p w:rsidR="005E7622" w:rsidRPr="00967553" w:rsidRDefault="005E7622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rPr>
          <w:trHeight w:val="295"/>
        </w:trPr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</w:t>
            </w:r>
            <w:r w:rsidRPr="00967553">
              <w:rPr>
                <w:sz w:val="20"/>
                <w:szCs w:val="20"/>
              </w:rPr>
              <w:t xml:space="preserve"> чтение романа «Война и мир»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 можно задать по адресу электронной почты _ </w:t>
      </w:r>
      <w:hyperlink r:id="rId6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622" w:rsidRPr="00967553" w:rsidRDefault="005E7622" w:rsidP="005E7622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 __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0____ до _1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5E7622" w:rsidRPr="00967553" w:rsidRDefault="005E7622" w:rsidP="005E7622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5E7622" w:rsidRPr="00967553" w:rsidRDefault="005E7622" w:rsidP="005E7622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EB263B" w:rsidRDefault="00765792"/>
    <w:sectPr w:rsidR="00EB263B" w:rsidSect="005E762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22"/>
    <w:rsid w:val="004D770B"/>
    <w:rsid w:val="005E7622"/>
    <w:rsid w:val="00765792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C1E"/>
  <w15:chartTrackingRefBased/>
  <w15:docId w15:val="{AC0C7056-711F-CF4C-B839-03BE6C7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622"/>
    <w:rPr>
      <w:color w:val="0000FF"/>
      <w:u w:val="single"/>
    </w:rPr>
  </w:style>
  <w:style w:type="table" w:styleId="a4">
    <w:name w:val="Table Grid"/>
    <w:basedOn w:val="a1"/>
    <w:uiPriority w:val="59"/>
    <w:rsid w:val="005E7622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literaturus.ru/2018/01/kritika-lev-tolstoj-otzyvy-sovremen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1567</Characters>
  <Application>Microsoft Office Word</Application>
  <DocSecurity>0</DocSecurity>
  <Lines>27</Lines>
  <Paragraphs>5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2020-04-28T15:17:00Z</dcterms:created>
  <dcterms:modified xsi:type="dcterms:W3CDTF">2020-05-17T15:23:00Z</dcterms:modified>
</cp:coreProperties>
</file>