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Pr="00F408D9" w:rsidRDefault="00646C18" w:rsidP="00C051BA">
            <w:pPr>
              <w:spacing w:line="268" w:lineRule="exact"/>
              <w:ind w:left="120"/>
              <w:rPr>
                <w:sz w:val="24"/>
                <w:szCs w:val="24"/>
              </w:rPr>
            </w:pPr>
            <w:r w:rsidRPr="00F408D9"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Pr="00F408D9" w:rsidRDefault="00646C1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Pr="00F408D9" w:rsidRDefault="00646C18" w:rsidP="00C051BA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F408D9"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Pr="00F408D9" w:rsidRDefault="001C12A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Астрономия 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Pr="00F408D9" w:rsidRDefault="00646C18" w:rsidP="00C051BA">
            <w:pPr>
              <w:spacing w:line="265" w:lineRule="exact"/>
              <w:ind w:left="120"/>
              <w:rPr>
                <w:sz w:val="24"/>
                <w:szCs w:val="24"/>
              </w:rPr>
            </w:pPr>
            <w:r w:rsidRPr="00F408D9"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Pr="00F408D9" w:rsidRDefault="002174F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F408D9">
              <w:rPr>
                <w:rFonts w:eastAsia="Times New Roman"/>
                <w:sz w:val="24"/>
                <w:szCs w:val="24"/>
              </w:rPr>
              <w:t>10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Pr="00F408D9" w:rsidRDefault="00646C18" w:rsidP="00C051BA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F408D9"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Pr="00F408D9" w:rsidRDefault="002174FD" w:rsidP="00683FE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F408D9">
              <w:rPr>
                <w:rFonts w:eastAsia="Times New Roman"/>
                <w:sz w:val="24"/>
                <w:szCs w:val="24"/>
              </w:rPr>
              <w:t>1</w:t>
            </w:r>
            <w:r w:rsidR="00683FEC">
              <w:rPr>
                <w:rFonts w:eastAsia="Times New Roman"/>
                <w:sz w:val="24"/>
                <w:szCs w:val="24"/>
              </w:rPr>
              <w:t>8</w:t>
            </w:r>
            <w:r w:rsidRPr="00F408D9">
              <w:rPr>
                <w:rFonts w:eastAsia="Times New Roman"/>
                <w:sz w:val="24"/>
                <w:szCs w:val="24"/>
              </w:rPr>
              <w:t>.05.2020</w:t>
            </w:r>
          </w:p>
        </w:tc>
      </w:tr>
      <w:tr w:rsidR="00344DEC" w:rsidTr="00646C18">
        <w:tc>
          <w:tcPr>
            <w:tcW w:w="2967" w:type="dxa"/>
            <w:vAlign w:val="bottom"/>
          </w:tcPr>
          <w:p w:rsidR="00344DEC" w:rsidRPr="00F408D9" w:rsidRDefault="00344DEC" w:rsidP="00C051BA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F408D9"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1C12AC" w:rsidRDefault="001C12AC" w:rsidP="001C12AC">
            <w:pPr>
              <w:pStyle w:val="3"/>
              <w:spacing w:before="0" w:beforeAutospacing="0" w:after="0" w:afterAutospacing="0"/>
              <w:rPr>
                <w:rFonts w:ascii="OpenSans" w:hAnsi="OpenSans"/>
                <w:color w:val="000000"/>
                <w:sz w:val="23"/>
                <w:szCs w:val="23"/>
              </w:rPr>
            </w:pPr>
            <w:r>
              <w:rPr>
                <w:rFonts w:ascii="OpenSans" w:hAnsi="OpenSans"/>
                <w:color w:val="000000"/>
                <w:sz w:val="23"/>
                <w:szCs w:val="23"/>
              </w:rPr>
              <w:t>Конспект урока "Галактика Млечный Путь. Движение звёзд в Галактике"</w:t>
            </w:r>
          </w:p>
          <w:p w:rsidR="00344DEC" w:rsidRPr="00F408D9" w:rsidRDefault="00344DEC" w:rsidP="002174FD">
            <w:pPr>
              <w:pStyle w:val="a6"/>
              <w:rPr>
                <w:sz w:val="24"/>
                <w:szCs w:val="24"/>
              </w:rPr>
            </w:pPr>
          </w:p>
        </w:tc>
      </w:tr>
      <w:tr w:rsidR="00344DEC" w:rsidTr="00344DEC">
        <w:trPr>
          <w:trHeight w:val="193"/>
        </w:trPr>
        <w:tc>
          <w:tcPr>
            <w:tcW w:w="2967" w:type="dxa"/>
            <w:vAlign w:val="bottom"/>
          </w:tcPr>
          <w:p w:rsidR="00344DEC" w:rsidRPr="00F408D9" w:rsidRDefault="00344DEC" w:rsidP="00344DEC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 w:rsidRPr="00F408D9"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344DEC" w:rsidRPr="00B0421B" w:rsidRDefault="001C12AC" w:rsidP="00B0421B">
            <w:pPr>
              <w:pStyle w:val="a6"/>
            </w:pPr>
            <w:r>
              <w:rPr>
                <w:rFonts w:ascii="OpenSans" w:hAnsi="OpenSans"/>
                <w:i/>
                <w:iCs/>
                <w:color w:val="000000"/>
                <w:sz w:val="21"/>
                <w:szCs w:val="21"/>
                <w:shd w:val="clear" w:color="auto" w:fill="FFFFFF"/>
              </w:rPr>
              <w:t>Если посмотреть на небо в ясную безлунную ночь, подальше от городских огней, то можно увидеть звёздное небо во всей его красе. Его примечательным объектом является широкая светлая полоса, тянущаяся с запада на восток и являющаяся скоплением огромного числа звёзд и ярких туманностей. Эта полоса древними греками была названа Галактикой. На этом уроке мы с вами узнаем, какова структура и размеры нашей Галактики. Выясним, какие объекты входят в её состав. Познакомимся с шаровыми и рассеянными звёздными скоплениями. А также узнаем, как происходит движение звёзд в Галактике.</w:t>
            </w:r>
          </w:p>
        </w:tc>
      </w:tr>
      <w:tr w:rsidR="00F56B61" w:rsidTr="000C308E">
        <w:tc>
          <w:tcPr>
            <w:tcW w:w="2967" w:type="dxa"/>
          </w:tcPr>
          <w:p w:rsidR="00F56B61" w:rsidRPr="00F408D9" w:rsidRDefault="00F56B61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 w:rsidRPr="00F408D9"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F56B61" w:rsidRPr="00F408D9" w:rsidRDefault="00F56B61" w:rsidP="00AF4044">
            <w:pPr>
              <w:spacing w:line="271" w:lineRule="exact"/>
              <w:ind w:left="80"/>
              <w:rPr>
                <w:sz w:val="24"/>
                <w:szCs w:val="24"/>
              </w:rPr>
            </w:pPr>
          </w:p>
        </w:tc>
      </w:tr>
      <w:tr w:rsidR="00F56B61" w:rsidTr="000C308E">
        <w:tc>
          <w:tcPr>
            <w:tcW w:w="2967" w:type="dxa"/>
          </w:tcPr>
          <w:p w:rsidR="00F56B61" w:rsidRPr="00F408D9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F408D9"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F56B61" w:rsidRPr="00F408D9" w:rsidRDefault="005E1FE8" w:rsidP="00AF4044">
            <w:pPr>
              <w:ind w:left="80"/>
              <w:rPr>
                <w:sz w:val="24"/>
                <w:szCs w:val="24"/>
              </w:rPr>
            </w:pPr>
            <w:r w:rsidRPr="00F408D9">
              <w:rPr>
                <w:sz w:val="24"/>
                <w:szCs w:val="24"/>
              </w:rPr>
              <w:t xml:space="preserve">Офлайн </w:t>
            </w:r>
          </w:p>
        </w:tc>
      </w:tr>
      <w:tr w:rsidR="00F56B61" w:rsidTr="000C308E">
        <w:tc>
          <w:tcPr>
            <w:tcW w:w="2967" w:type="dxa"/>
          </w:tcPr>
          <w:p w:rsidR="00F56B61" w:rsidRPr="00F408D9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F408D9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F56B61" w:rsidRPr="00F408D9" w:rsidRDefault="00F56B61" w:rsidP="00AF4044">
            <w:pPr>
              <w:ind w:left="80"/>
              <w:rPr>
                <w:sz w:val="24"/>
                <w:szCs w:val="24"/>
              </w:rPr>
            </w:pPr>
            <w:r w:rsidRPr="00F408D9">
              <w:rPr>
                <w:sz w:val="24"/>
                <w:szCs w:val="24"/>
              </w:rPr>
              <w:t xml:space="preserve">На электронную почту </w:t>
            </w:r>
            <w:hyperlink r:id="rId6" w:history="1">
              <w:r w:rsidRPr="00F408D9">
                <w:rPr>
                  <w:rStyle w:val="a3"/>
                  <w:sz w:val="24"/>
                  <w:szCs w:val="24"/>
                  <w:lang w:val="en-US"/>
                </w:rPr>
                <w:t>devon</w:t>
              </w:r>
              <w:r w:rsidRPr="00F408D9">
                <w:rPr>
                  <w:rStyle w:val="a3"/>
                  <w:sz w:val="24"/>
                  <w:szCs w:val="24"/>
                </w:rPr>
                <w:t>77@</w:t>
              </w:r>
              <w:r w:rsidRPr="00F408D9">
                <w:rPr>
                  <w:rStyle w:val="a3"/>
                  <w:sz w:val="24"/>
                  <w:szCs w:val="24"/>
                  <w:lang w:val="en-US"/>
                </w:rPr>
                <w:t>yandex</w:t>
              </w:r>
              <w:r w:rsidRPr="00F408D9">
                <w:rPr>
                  <w:rStyle w:val="a3"/>
                  <w:sz w:val="24"/>
                  <w:szCs w:val="24"/>
                </w:rPr>
                <w:t>.</w:t>
              </w:r>
              <w:proofErr w:type="spellStart"/>
              <w:r w:rsidRPr="00F408D9">
                <w:rPr>
                  <w:rStyle w:val="a3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F56B61" w:rsidTr="000D38B1">
        <w:tc>
          <w:tcPr>
            <w:tcW w:w="9696" w:type="dxa"/>
            <w:gridSpan w:val="2"/>
          </w:tcPr>
          <w:p w:rsidR="00F56B61" w:rsidRPr="00F408D9" w:rsidRDefault="00F56B61" w:rsidP="00C7425C">
            <w:pPr>
              <w:ind w:left="80"/>
              <w:jc w:val="center"/>
              <w:rPr>
                <w:b/>
                <w:sz w:val="24"/>
                <w:szCs w:val="24"/>
              </w:rPr>
            </w:pPr>
            <w:r w:rsidRPr="00F408D9">
              <w:rPr>
                <w:b/>
                <w:sz w:val="24"/>
                <w:szCs w:val="24"/>
              </w:rPr>
              <w:t>Задания</w:t>
            </w:r>
          </w:p>
        </w:tc>
      </w:tr>
      <w:tr w:rsidR="00F56B61" w:rsidTr="000C308E">
        <w:tc>
          <w:tcPr>
            <w:tcW w:w="2967" w:type="dxa"/>
          </w:tcPr>
          <w:p w:rsidR="00F56B61" w:rsidRPr="00F408D9" w:rsidRDefault="005E1FE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F408D9">
              <w:rPr>
                <w:rFonts w:eastAsia="Times New Roman"/>
                <w:sz w:val="24"/>
                <w:szCs w:val="24"/>
              </w:rPr>
              <w:t>Выписать в тетрадь основные моменты темы</w:t>
            </w:r>
          </w:p>
        </w:tc>
        <w:tc>
          <w:tcPr>
            <w:tcW w:w="6729" w:type="dxa"/>
            <w:vAlign w:val="bottom"/>
          </w:tcPr>
          <w:p w:rsidR="001C12AC" w:rsidRDefault="001C12AC" w:rsidP="001C12AC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Если посмотреть на небо в ясную безлунную ночь, подальше от городских огней, то можно увидеть звёздное небо во всей его красе. Его примечательным объектом является широкая светлая полоса, тянущаяся с запада на восток и являющаяся скоплением огромного числа звёзд и ярких туманностей. Эта полоса древними греками была названа Галактикой, что переводится как «млечный» или «молочный». Мы же с вами эту полосу называем Млечным Путём. Он проходит через оба полушария по большому кругу небесной сферы. Линия, идущая вдоль середины Млечного Пути, была названа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галактическим экватором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, а образующая его плоскость —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галактической плоскостью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, которая наклонена к плоскости небесного экватора под углом 63°.</w:t>
            </w:r>
          </w:p>
          <w:p w:rsidR="001C12AC" w:rsidRDefault="001C12AC" w:rsidP="001C12AC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Ещё Галилео Галилей в 1609 году обнаружил, что Млечный Путь является скоплением огромного числа 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слабых звёзд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(порядка 200—400 миллиардов) и ярких туманностей. Все они вместе образуют гигантскую гравитационно-связанную систему тел —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Галактику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. Из числа этих объектов в состав Галактики не входит лишь 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слабо заметное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туманное пятно, видимое в созвездии Андромеды и напоминающее по форме пламя свечи. Это туманность Андромеды.</w:t>
            </w:r>
          </w:p>
          <w:p w:rsidR="001C12AC" w:rsidRDefault="001C12AC" w:rsidP="001C12AC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Первая попытка построить модель нашей Галактики принадлежит Уильяму Гершелю. В 70-ых годах XVIII века он решил выборочно посчитать количество звёзд в разных направлениях от галактического экватора. Его подсчёты показали, что число звёзд резко убывает по обе стороны от галактической плоскости. Тогда он предположил, что слабые звёзды Млечного Пути вместе с более 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яркими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образуют единую звёздную систему, по форме напоминающую диск конечных размеров.</w:t>
            </w:r>
          </w:p>
          <w:p w:rsidR="001C12AC" w:rsidRDefault="001C12AC" w:rsidP="001C12AC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В 1923 году в туманности Андромеды были обнаружены несколько ярких цефеид. Как мы помним, цефеиды — это обширный класс ярких пульсирующих переменных звёзд-сверхгигантов и гигантов классов F и G. Они являются своеобразными «маяками» Вселенной», так как по известному из наблюдений периоду пульсации можно определить их абсолютную звёздную величину. Сравнив абсолютную звёздную величину цефеида с его видимой звёздной величиной, можно 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lastRenderedPageBreak/>
              <w:t>определить и расстояние до него.</w:t>
            </w:r>
          </w:p>
          <w:p w:rsidR="001C12AC" w:rsidRDefault="001C12AC" w:rsidP="001C12AC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Так вот, оказалось, что туманность Андромеды располагается от нас на расстоянии немногим более двух миллионов световых лет. Это дало учёным основание предполагать, что это не просто туманность, а другая звёздная система, подобная нашей.</w:t>
            </w:r>
          </w:p>
          <w:p w:rsidR="001C12AC" w:rsidRDefault="001C12AC" w:rsidP="001C12AC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Дальнейшее изучение известных туманностей показало, что все они также являются гигантскими удалёнными системами, в которых находятся миллионы и миллиарды звёзд. Такие гигантские гравитационно-связанные системы звёзд и межзвёздного вещества, расположенные вне нашей Галактики, стали называть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галактиками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. Их сравнение с нашей звёздной системой позволило выявить многие черты её строения.</w:t>
            </w:r>
          </w:p>
          <w:p w:rsidR="001C12AC" w:rsidRDefault="001C12AC" w:rsidP="001C12AC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Согласно современным представлениям, наша Галактика имеет форму плоского линзообразного диска. Его диаметр составляет около 30 </w:t>
            </w: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кпк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, а толщина — около 4 </w:t>
            </w: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кпк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>. Звёздный диск Галактики имеет структуру в виде спиральных ветвей —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рукавов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. В середине диска есть заметное утолщение — </w:t>
            </w:r>
            <w:proofErr w:type="spellStart"/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балдж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> (от английского слова «вздутие»). В центральной части Галактики располагается её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ядро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, скрытое от нас плотными газопылевыми облаками и звёздами.</w:t>
            </w:r>
          </w:p>
          <w:p w:rsidR="001C12AC" w:rsidRDefault="001C12AC" w:rsidP="001C12AC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Ядро представляет собой высокоплотный объект (вероятнее всего, сверхмассивную чёрную дыру), окружённый горячим радиоизлучающим газовым облаком диаметром не более 1,8 </w:t>
            </w: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пк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>. По некоторым оценкам, масса галактического ядра в 4,31 ∙ 10</w:t>
            </w:r>
            <w:r>
              <w:rPr>
                <w:rFonts w:ascii="OpenSans" w:hAnsi="OpenSans"/>
                <w:color w:val="000000"/>
                <w:sz w:val="16"/>
                <w:szCs w:val="16"/>
                <w:vertAlign w:val="superscript"/>
              </w:rPr>
              <w:t>6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раз больше массы Солнца.</w:t>
            </w:r>
          </w:p>
          <w:p w:rsidR="001C12AC" w:rsidRDefault="001C12AC" w:rsidP="001C12AC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Часть звёзд нашей Галактики не входит в состав диска, а образует его сферическую составляющую —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звёздное гало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. Оно имеет сферическую форму и состоит в основном из очень старых звёзд, разреженного горячего газа и тёмной материи. Гало выходит за пределы Галактики на 5—10 тысяч световых лет.</w:t>
            </w:r>
          </w:p>
          <w:p w:rsidR="001C12AC" w:rsidRDefault="001C12AC" w:rsidP="001C12AC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Масса всей Галактики оценивается примерно в полтриллиона масс Солнца.</w:t>
            </w:r>
          </w:p>
          <w:p w:rsidR="001C12AC" w:rsidRDefault="001C12AC" w:rsidP="001C12AC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Исследование звёзд в нашей звёздной системе показало, что в ней есть как и очень молодые звёзды (возрастом около 100 тысяч лет), так и очень старые звёзды, возраст которых сравним с возрастом самой Галактики (13,2 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млрд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лет).</w:t>
            </w:r>
          </w:p>
          <w:p w:rsidR="001C12AC" w:rsidRDefault="001C12AC" w:rsidP="001C12AC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Основными структурными составляющими нашей звёздной системы являются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звёздные скопления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. Так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 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принято называть гравитационно-связанные группы звёзд, которые имеют общее происхождение и движутся в поле тяготения Галактики как одно целое.</w:t>
            </w:r>
          </w:p>
          <w:p w:rsidR="001C12AC" w:rsidRDefault="001C12AC" w:rsidP="001C12AC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По внешнему виду они делятся на две группы: рассеянные и шаровые скопления.</w:t>
            </w:r>
          </w:p>
          <w:p w:rsidR="001C12AC" w:rsidRDefault="001C12AC" w:rsidP="001C12AC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Рассеянное звёздное скопление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— это не имеющая правильной формы сравнительно неплотная группа, содержащая от нескольких десятков до нескольких тысяч звёзд, образованных из одного молекулярного облака и имеющих примерно одинаковый возраст.</w:t>
            </w:r>
          </w:p>
          <w:p w:rsidR="001C12AC" w:rsidRDefault="001C12AC" w:rsidP="001C12AC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В нашей Галактике обнаружено более 1100 рассеянных скоплений вблизи галактического центра. Однако считается, что их может быть гораздо больше. Типичный возраст рассеянных скоплений оценивается в несколько сотен миллионов лет, и состоят они в основном из бело-голубых звёзд главной последовательности.</w:t>
            </w:r>
          </w:p>
          <w:p w:rsidR="001C12AC" w:rsidRDefault="001C12AC" w:rsidP="001C12AC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Самыми известными рассеянными скоплениями, видными невооружённым глазом, являются Плеяды, Гиады и Скопление Альфа Персея.</w:t>
            </w:r>
          </w:p>
          <w:p w:rsidR="001C12AC" w:rsidRDefault="001C12AC" w:rsidP="001C12AC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Шаровым скоплением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 называется звёздное скопление, в котором содержится до миллиона звёзд, тесно связанных гравитацией. Они 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lastRenderedPageBreak/>
              <w:t>обладают симметричной сферической формой и характеризуются увеличением концентрации звёзд к центру скопления.</w:t>
            </w:r>
          </w:p>
          <w:p w:rsidR="001C12AC" w:rsidRDefault="001C12AC" w:rsidP="001C12AC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Шаровые скопления образуют протяжённое гало вокруг центра Галактики, сильно концентрируясь к нему. На 2017 год открыто 158 шаровых скоплений. Их звёздное население состоит из давно </w:t>
            </w: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проэволюционировавших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звёзд — красных гигантов и сверхгигантов. Возраст шаровых скоплений может достигать 11—13 миллиардов лет.</w:t>
            </w:r>
          </w:p>
          <w:p w:rsidR="001C12AC" w:rsidRDefault="001C12AC" w:rsidP="001C12AC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В июне 2011 года стало известно об открытии нового класса скоплений в созвездии Лиры (NGC 6791), 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который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сочетает в себе признаки и шаровых, и рассеянных скоплений.</w:t>
            </w:r>
          </w:p>
          <w:p w:rsidR="001C12AC" w:rsidRDefault="001C12AC" w:rsidP="001C12AC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Группы звёзд, которые не связаны силами гравитации, или слабосвязанных молодых звёзд, объединённых общим происхождением, называют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звёздными ассоциациями.</w:t>
            </w:r>
          </w:p>
          <w:p w:rsidR="001C12AC" w:rsidRDefault="001C12AC" w:rsidP="001C12AC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Таким образом, существование в Галактике звёздных скоплений и ассоциаций различных возрастов указывает на то, что звёзды формируются не в одиночку, а группами, а сам процесс звёздообразования 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продолжается и по сей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день.</w:t>
            </w:r>
          </w:p>
          <w:p w:rsidR="001C12AC" w:rsidRDefault="001C12AC" w:rsidP="001C12AC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Мы уже с вами знаем, что долгое время видимые на небе звёзды считались неподвижными объектами. 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Лишь в 1718 году английский астроном Эдмунд Галлей решил сравнить положения звёзд его времени с теми, которые были описаны ещё в каталоге Гиппарха во II в. до н. э. Каково же было удивление учёного, когда он обнаружил, что яркие звёзды Сириус и Порцион сместились примерно на 0,7</w:t>
            </w:r>
            <w:r>
              <w:rPr>
                <w:rFonts w:ascii="OpenSans" w:hAnsi="OpenSans"/>
                <w:color w:val="000000"/>
                <w:sz w:val="16"/>
                <w:szCs w:val="16"/>
                <w:vertAlign w:val="superscript"/>
              </w:rPr>
              <w:t>о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. А у Арктура это смещение составило более 1</w:t>
            </w:r>
            <w:r>
              <w:rPr>
                <w:rFonts w:ascii="OpenSans" w:hAnsi="OpenSans"/>
                <w:color w:val="000000"/>
                <w:sz w:val="16"/>
                <w:szCs w:val="16"/>
                <w:vertAlign w:val="superscript"/>
              </w:rPr>
              <w:t>о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.</w:t>
            </w:r>
            <w:proofErr w:type="gramEnd"/>
          </w:p>
          <w:p w:rsidR="001C12AC" w:rsidRDefault="001C12AC" w:rsidP="001C12AC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На основании этих данных Галлей выдвинул предположение о том, что звёзды движутся в пространстве относительно Солнца. Скорость, с которой движется звезда в пространстве относительно Солнца, называется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пространственной скоростью.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В общем случае вектор пространственной скорости направлен под некоторым углом к лучу зрения наблюдателя.</w:t>
            </w:r>
          </w:p>
          <w:p w:rsidR="001C12AC" w:rsidRDefault="001C12AC" w:rsidP="001C12AC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Разложим пространственную скорость на две составляющих: по направлению луча зрения (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лучевая скорость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) и перпендикулярную лучу зрения (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тангенциальная скорость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).</w:t>
            </w:r>
          </w:p>
          <w:p w:rsidR="001C12AC" w:rsidRDefault="001C12AC" w:rsidP="001C12AC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Их модули могут быть связаны друг с другом соотношением:</w:t>
            </w:r>
          </w:p>
          <w:p w:rsidR="001C12AC" w:rsidRDefault="001C12AC" w:rsidP="001C12AC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Скорость звезды по лучу зрения определяется по эффекту Доплера — смещению линий в её спектре:</w:t>
            </w:r>
          </w:p>
          <w:p w:rsidR="001C12AC" w:rsidRDefault="001C12AC" w:rsidP="001C12AC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А тангенциальную составляющую определяют по непосредственному смещению звезды на фоне далёких звёзд:</w:t>
            </w:r>
          </w:p>
          <w:p w:rsidR="001C12AC" w:rsidRDefault="001C12AC" w:rsidP="001C12AC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В записанном уравнении μ — это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собственное движение звезды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, то есть её видимое угловое смещение за год по отношению к 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слабым далёким звёздам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>.</w:t>
            </w:r>
          </w:p>
          <w:p w:rsidR="001C12AC" w:rsidRDefault="001C12AC" w:rsidP="001C12AC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Для примера определим тангенциальную и пространственную скорости Альтаира, если его годичный параллакс равен 0,198’’. Собственное движение звезды равно 0,658’’, а лучевая скорость –26,3 км/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с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>. (Знак минус указывает на то, что звезда приближается к нам).</w:t>
            </w:r>
          </w:p>
          <w:p w:rsidR="001C12AC" w:rsidRDefault="001C12AC" w:rsidP="001C12AC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В настоящее время смещения звёзд определяют по фотографиям одного и того же участка неба, сделанных с интервалом несколько лет и даже десятков лет. Но даже в этом случае смещение большинства звёзд очень невелико. И чтобы его определить, используют специальные микроскопы. Но на протяжении десятков тысяч лет собственные движения звёзд существенно сказываются на их положении, вследствие чего меняются 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привычные нам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очертания созвездий.</w:t>
            </w:r>
          </w:p>
          <w:p w:rsidR="001C12AC" w:rsidRDefault="001C12AC" w:rsidP="001C12AC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Анализ собственных движений звёзд привёл к обнаружению движения и нашего Солнца. Оказалось, что оно движется к точке в созвездии 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lastRenderedPageBreak/>
              <w:t>Геркулеса со скорость около 19,4 км/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с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. 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Эта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точка называется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апексом Солнца. 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Соответственно, диаметрально противоположная ей точка называется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антиапексом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.</w:t>
            </w:r>
          </w:p>
          <w:p w:rsidR="001C12AC" w:rsidRDefault="001C12AC" w:rsidP="001C12AC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Также изучение лучевых скоростей звёзд в различных направлениях от Солнца позволило профессору Казанского университета </w:t>
            </w: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Мариану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Альбертовичу Ковальскому в 1857 году доказать вращение нашей звёздной системы и сформулировать законы этого вращения. Оказалось, что все звёзды диска Галактики обращаются вокруг её ядра по орбитам, близким 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к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круговым, по ходу часовой стрелки (если смотреть на Галактику со стороны её северного полюса). При этом угловая скорость вращения убывает по мере удаления от центра. А вот линейная скорость вращения сначала возрастает с удалением от центра Галактики, достигая максимума (около 220 км/с) на расстоянии Солнца, после чего очень медленно начинает убывать. Так, например, наше Солнце совершает один оборот вокруг ядра Галактики примерно за 220 миллионов лет.</w:t>
            </w:r>
          </w:p>
          <w:p w:rsidR="00F56B61" w:rsidRPr="00770FD2" w:rsidRDefault="00F56B61" w:rsidP="00770FD2">
            <w:pPr>
              <w:pStyle w:val="a6"/>
            </w:pPr>
          </w:p>
        </w:tc>
      </w:tr>
      <w:tr w:rsidR="00770FD2" w:rsidTr="000C308E">
        <w:tc>
          <w:tcPr>
            <w:tcW w:w="2967" w:type="dxa"/>
          </w:tcPr>
          <w:p w:rsidR="00770FD2" w:rsidRPr="00F408D9" w:rsidRDefault="00770FD2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6729" w:type="dxa"/>
            <w:vAlign w:val="bottom"/>
          </w:tcPr>
          <w:p w:rsidR="00770FD2" w:rsidRPr="00770FD2" w:rsidRDefault="00770FD2" w:rsidP="002174FD">
            <w:pPr>
              <w:rPr>
                <w:b/>
                <w:noProof/>
                <w:sz w:val="24"/>
                <w:szCs w:val="24"/>
              </w:rPr>
            </w:pPr>
            <w:r w:rsidRPr="00770FD2">
              <w:rPr>
                <w:b/>
                <w:noProof/>
                <w:sz w:val="24"/>
                <w:szCs w:val="24"/>
              </w:rPr>
              <w:t>СРОК СДАЧИ РАБОТЫ 18.05.2020 до 18.00</w:t>
            </w:r>
          </w:p>
        </w:tc>
      </w:tr>
      <w:tr w:rsidR="00F408D9" w:rsidTr="000C308E">
        <w:tc>
          <w:tcPr>
            <w:tcW w:w="2967" w:type="dxa"/>
          </w:tcPr>
          <w:p w:rsidR="00F408D9" w:rsidRPr="00F408D9" w:rsidRDefault="00F408D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F408D9">
              <w:rPr>
                <w:rFonts w:eastAsia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vAlign w:val="bottom"/>
          </w:tcPr>
          <w:p w:rsidR="00F408D9" w:rsidRPr="00F408D9" w:rsidRDefault="00F408D9" w:rsidP="002174FD">
            <w:pPr>
              <w:rPr>
                <w:noProof/>
                <w:sz w:val="24"/>
                <w:szCs w:val="24"/>
              </w:rPr>
            </w:pPr>
            <w:r w:rsidRPr="00F408D9">
              <w:rPr>
                <w:noProof/>
                <w:sz w:val="24"/>
                <w:szCs w:val="24"/>
              </w:rPr>
              <w:t>«5» - наличие конспекта  и  пратическая работа выполнена правильно</w:t>
            </w:r>
          </w:p>
          <w:p w:rsidR="00F408D9" w:rsidRPr="00F408D9" w:rsidRDefault="00F408D9" w:rsidP="00F408D9">
            <w:pPr>
              <w:rPr>
                <w:noProof/>
                <w:sz w:val="24"/>
                <w:szCs w:val="24"/>
              </w:rPr>
            </w:pPr>
            <w:r w:rsidRPr="00F408D9">
              <w:rPr>
                <w:noProof/>
                <w:sz w:val="24"/>
                <w:szCs w:val="24"/>
              </w:rPr>
              <w:t>«4» - наличие конспекта  и  пратическая работа выполнена частично</w:t>
            </w:r>
          </w:p>
          <w:p w:rsidR="00F408D9" w:rsidRPr="00F408D9" w:rsidRDefault="00F408D9" w:rsidP="00F408D9">
            <w:pPr>
              <w:rPr>
                <w:noProof/>
                <w:sz w:val="24"/>
                <w:szCs w:val="24"/>
              </w:rPr>
            </w:pPr>
            <w:r w:rsidRPr="00F408D9">
              <w:rPr>
                <w:noProof/>
                <w:sz w:val="24"/>
                <w:szCs w:val="24"/>
              </w:rPr>
              <w:t>«3» - выполнен только конспект или практ работа</w:t>
            </w:r>
          </w:p>
          <w:p w:rsidR="00F408D9" w:rsidRPr="00F408D9" w:rsidRDefault="00F408D9" w:rsidP="00F408D9">
            <w:pPr>
              <w:rPr>
                <w:noProof/>
                <w:sz w:val="24"/>
                <w:szCs w:val="24"/>
              </w:rPr>
            </w:pPr>
            <w:r w:rsidRPr="00F408D9">
              <w:rPr>
                <w:noProof/>
                <w:sz w:val="24"/>
                <w:szCs w:val="24"/>
              </w:rPr>
              <w:t>«2» - работа не выполненаи не сдана в срок 12.05.2020 до 15.00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F4044" w:rsidRPr="00AF4044" w:rsidRDefault="00D043A2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hyperlink r:id="rId7" w:history="1"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77@</w:t>
        </w:r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AF4044" w:rsidRPr="00AF4044" w:rsidRDefault="00AF4044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 w:rsidP="00E60048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>
        <w:rPr>
          <w:rFonts w:eastAsia="Times New Roman"/>
          <w:sz w:val="24"/>
          <w:szCs w:val="24"/>
        </w:rPr>
        <w:t>_</w:t>
      </w:r>
      <w:r w:rsidR="00E60048">
        <w:rPr>
          <w:rFonts w:eastAsia="Times New Roman"/>
          <w:sz w:val="24"/>
          <w:szCs w:val="24"/>
        </w:rPr>
        <w:t>89043417942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  <w:hyperlink r:id="rId8" w:history="1">
        <w:r w:rsidR="00E60048" w:rsidRPr="004F5A5D">
          <w:rPr>
            <w:rStyle w:val="a3"/>
            <w:rFonts w:eastAsia="Times New Roman"/>
            <w:sz w:val="24"/>
            <w:szCs w:val="24"/>
          </w:rPr>
          <w:t>https://vk.com/im?sel=c80</w:t>
        </w:r>
      </w:hyperlink>
    </w:p>
    <w:p w:rsidR="00E60048" w:rsidRDefault="00E60048" w:rsidP="00E60048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EA57FB" w:rsidRDefault="00D043A2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</w:t>
      </w:r>
      <w:r w:rsidR="00E60048">
        <w:rPr>
          <w:rFonts w:eastAsia="Times New Roman"/>
          <w:sz w:val="24"/>
          <w:szCs w:val="24"/>
        </w:rPr>
        <w:t xml:space="preserve">13.00 </w:t>
      </w:r>
      <w:r>
        <w:rPr>
          <w:rFonts w:eastAsia="Times New Roman"/>
          <w:sz w:val="24"/>
          <w:szCs w:val="24"/>
        </w:rPr>
        <w:t xml:space="preserve">до  </w:t>
      </w:r>
      <w:r w:rsidR="00E60048">
        <w:rPr>
          <w:rFonts w:eastAsia="Times New Roman"/>
          <w:sz w:val="24"/>
          <w:szCs w:val="24"/>
        </w:rPr>
        <w:t>14.00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A8101C" w:rsidRPr="00AF4044" w:rsidRDefault="00D043A2" w:rsidP="00A8101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A8101C">
        <w:rPr>
          <w:rFonts w:eastAsia="Times New Roman"/>
          <w:sz w:val="24"/>
          <w:szCs w:val="24"/>
        </w:rPr>
        <w:t xml:space="preserve"> </w:t>
      </w:r>
      <w:hyperlink r:id="rId9" w:history="1"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77@</w:t>
        </w:r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№_</w:t>
      </w:r>
      <w:r w:rsidR="00A8101C">
        <w:rPr>
          <w:rFonts w:eastAsia="Times New Roman"/>
          <w:sz w:val="24"/>
          <w:szCs w:val="24"/>
        </w:rPr>
        <w:t>89043417942</w:t>
      </w:r>
      <w:r w:rsidR="00127E87">
        <w:rPr>
          <w:rFonts w:eastAsia="Times New Roman"/>
          <w:sz w:val="24"/>
          <w:szCs w:val="24"/>
        </w:rPr>
        <w:t>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sectPr w:rsidR="00F56B61" w:rsidSect="0071646F">
      <w:pgSz w:w="11900" w:h="16838"/>
      <w:pgMar w:top="897" w:right="869" w:bottom="426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D6631"/>
    <w:rsid w:val="000E6BAA"/>
    <w:rsid w:val="00127E87"/>
    <w:rsid w:val="001C12AC"/>
    <w:rsid w:val="00202ADA"/>
    <w:rsid w:val="002174FD"/>
    <w:rsid w:val="002A285B"/>
    <w:rsid w:val="002A71D1"/>
    <w:rsid w:val="00315865"/>
    <w:rsid w:val="00330ADF"/>
    <w:rsid w:val="00344DEC"/>
    <w:rsid w:val="003C4A8D"/>
    <w:rsid w:val="0055052F"/>
    <w:rsid w:val="005E1FE8"/>
    <w:rsid w:val="00646C18"/>
    <w:rsid w:val="00680385"/>
    <w:rsid w:val="00683FEC"/>
    <w:rsid w:val="0071646F"/>
    <w:rsid w:val="00721A5C"/>
    <w:rsid w:val="007279C5"/>
    <w:rsid w:val="007346D0"/>
    <w:rsid w:val="00770FD2"/>
    <w:rsid w:val="007B7E64"/>
    <w:rsid w:val="007F21B5"/>
    <w:rsid w:val="008204FE"/>
    <w:rsid w:val="0089323B"/>
    <w:rsid w:val="008B0376"/>
    <w:rsid w:val="009E369B"/>
    <w:rsid w:val="00A8101C"/>
    <w:rsid w:val="00AF4044"/>
    <w:rsid w:val="00B0421B"/>
    <w:rsid w:val="00B10435"/>
    <w:rsid w:val="00BC7466"/>
    <w:rsid w:val="00BC77D5"/>
    <w:rsid w:val="00C05C85"/>
    <w:rsid w:val="00C63740"/>
    <w:rsid w:val="00C7425C"/>
    <w:rsid w:val="00D043A2"/>
    <w:rsid w:val="00D35761"/>
    <w:rsid w:val="00D6271C"/>
    <w:rsid w:val="00E0221E"/>
    <w:rsid w:val="00E60048"/>
    <w:rsid w:val="00EA57FB"/>
    <w:rsid w:val="00EE526C"/>
    <w:rsid w:val="00F408D9"/>
    <w:rsid w:val="00F5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1">
    <w:name w:val="heading 1"/>
    <w:basedOn w:val="a"/>
    <w:next w:val="a"/>
    <w:link w:val="10"/>
    <w:uiPriority w:val="9"/>
    <w:qFormat/>
    <w:rsid w:val="002174F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E1FE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E1FE8"/>
    <w:rPr>
      <w:rFonts w:eastAsia="Times New Roman"/>
      <w:b/>
      <w:bCs/>
      <w:sz w:val="27"/>
      <w:szCs w:val="27"/>
    </w:rPr>
  </w:style>
  <w:style w:type="character" w:customStyle="1" w:styleId="10">
    <w:name w:val="Заголовок 1 Знак"/>
    <w:basedOn w:val="a0"/>
    <w:link w:val="1"/>
    <w:uiPriority w:val="9"/>
    <w:rsid w:val="002174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1">
    <w:name w:val="heading 1"/>
    <w:basedOn w:val="a"/>
    <w:next w:val="a"/>
    <w:link w:val="10"/>
    <w:uiPriority w:val="9"/>
    <w:qFormat/>
    <w:rsid w:val="002174F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E1FE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E1FE8"/>
    <w:rPr>
      <w:rFonts w:eastAsia="Times New Roman"/>
      <w:b/>
      <w:bCs/>
      <w:sz w:val="27"/>
      <w:szCs w:val="27"/>
    </w:rPr>
  </w:style>
  <w:style w:type="character" w:customStyle="1" w:styleId="10">
    <w:name w:val="Заголовок 1 Знак"/>
    <w:basedOn w:val="a0"/>
    <w:link w:val="1"/>
    <w:uiPriority w:val="9"/>
    <w:rsid w:val="002174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5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419215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2525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6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m?sel=c80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devon77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von77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evon7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1680</Words>
  <Characters>9577</Characters>
  <Application>Microsoft Office Word</Application>
  <DocSecurity>0</DocSecurity>
  <Lines>79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3</cp:revision>
  <dcterms:created xsi:type="dcterms:W3CDTF">2020-05-17T15:10:00Z</dcterms:created>
  <dcterms:modified xsi:type="dcterms:W3CDTF">2020-05-17T15:14:00Z</dcterms:modified>
</cp:coreProperties>
</file>