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EF" w:rsidRPr="00BF4433" w:rsidRDefault="00D4708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826CEF" w:rsidRPr="00BF4433" w:rsidRDefault="00D4708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826CEF" w:rsidRPr="00BF4433" w:rsidRDefault="00826CE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634"/>
        <w:gridCol w:w="7677"/>
      </w:tblGrid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C27BCF" w:rsidRDefault="00D4708A" w:rsidP="00C27BC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27BCF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C27BC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18</w:t>
            </w:r>
            <w:r w:rsidR="00A32ADB" w:rsidRPr="00AF47F4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D4708A" w:rsidRPr="00AF47F4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A32ADB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Украина и Молдавия</w:t>
            </w:r>
          </w:p>
        </w:tc>
      </w:tr>
      <w:tr w:rsidR="00826CEF" w:rsidRPr="00BF4433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  <w:p w:rsidR="00826CEF" w:rsidRPr="00BF4433" w:rsidRDefault="00826CEF">
            <w:pPr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1. Общая характеристика </w:t>
            </w:r>
            <w:r w:rsidR="00A32ADB" w:rsidRPr="00BF4433">
              <w:rPr>
                <w:rFonts w:ascii="Times New Roman" w:eastAsia="Times New Roman" w:hAnsi="Times New Roman" w:cs="Times New Roman"/>
                <w:sz w:val="24"/>
              </w:rPr>
              <w:t>Украины</w:t>
            </w:r>
          </w:p>
          <w:p w:rsidR="00826CEF" w:rsidRPr="00BF4433" w:rsidRDefault="00D4708A">
            <w:pPr>
              <w:spacing w:after="0" w:line="263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2. Общая характеристика </w:t>
            </w:r>
            <w:r w:rsidR="00A32ADB" w:rsidRPr="00BF4433">
              <w:rPr>
                <w:rFonts w:ascii="Times New Roman" w:eastAsia="Times New Roman" w:hAnsi="Times New Roman" w:cs="Times New Roman"/>
                <w:sz w:val="24"/>
              </w:rPr>
              <w:t>Молдавии</w:t>
            </w:r>
          </w:p>
          <w:p w:rsidR="00826CEF" w:rsidRPr="00BF4433" w:rsidRDefault="00BF4433">
            <w:pPr>
              <w:spacing w:after="0" w:line="263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hAnsi="Times New Roman" w:cs="Times New Roman"/>
              </w:rPr>
              <w:t>3. Сравнительная характеристика этих стран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826CEF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</w:rPr>
            </w:pPr>
          </w:p>
          <w:p w:rsidR="00826CEF" w:rsidRPr="00BF4433" w:rsidRDefault="00C27BCF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https://join.skype.com/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ieoZdG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25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ABd</w:t>
              </w:r>
              <w:r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"https://join.skype.com/ieoZdG25ABd8"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8</w:t>
              </w:r>
            </w:hyperlink>
            <w:r w:rsidR="00D4708A" w:rsidRPr="00BF4433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BF443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F443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BF4433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BF4433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BF4433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BF4433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BF4433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BF44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9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ADB" w:rsidRPr="00BF4433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Задание. 1. 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Разгадайте ребусы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26CEF" w:rsidRPr="00BF4433" w:rsidRDefault="00826CEF" w:rsidP="00A32ADB">
            <w:pPr>
              <w:spacing w:after="0" w:line="240" w:lineRule="auto"/>
              <w:ind w:left="-118" w:right="-284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A32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47570" cy="1068705"/>
                  <wp:effectExtent l="19050" t="0" r="5080" b="0"/>
                  <wp:docPr id="2" name="Рисунок 2" descr="http://pesochnizza.ru/wp-content/uploads/2012/03/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pesochnizza.ru/wp-content/uploads/2012/03/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106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4433">
              <w:rPr>
                <w:rFonts w:ascii="Times New Roman" w:hAnsi="Times New Roman" w:cs="Times New Roman"/>
              </w:rPr>
              <w:t xml:space="preserve"> и </w:t>
            </w:r>
            <w:r w:rsidRPr="00BF443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04110" cy="100711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0544" t="46004" r="30232" b="24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10" cy="1007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ADB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ADB" w:rsidRPr="00BF4433" w:rsidRDefault="00A32ADB" w:rsidP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t>Прослушать рассказ учителя/</w:t>
            </w:r>
          </w:p>
          <w:p w:rsidR="00A32ADB" w:rsidRPr="00BF4433" w:rsidRDefault="00A32ADB" w:rsidP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t>Прочитать предложенный текст.</w:t>
            </w:r>
          </w:p>
          <w:p w:rsidR="00A32ADB" w:rsidRPr="00BF4433" w:rsidRDefault="00A32ADB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81E56" w:rsidRPr="00BF4433" w:rsidRDefault="00A81E56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Украина. 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Расположена в юго-восточной части европейской части материка Евразия, имеет площадь 603,7тыс</w:t>
            </w:r>
            <w:proofErr w:type="gramStart"/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м2. 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омывается на юге Черным и Азовским морями.</w:t>
            </w:r>
          </w:p>
          <w:p w:rsidR="00666B2D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Территория Украины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располагается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пределах Восточно-Европейской равнины, ее протяженность с запада на восток- 1316км, с севера на юг -893км. Украинские горы Карпаты расположены в юго-восточной части украинского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государства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их высочайшая точка-гора Говерла (2061м). 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Украина имеет значительные запасы топливных ресурсов: каменный и бурый уголь, горючие сланцы, торф, также сосредоточены запасы черных металлов(10% мировых) и строительные материалы.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Клима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т-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умеренно-континентальный, в Карпата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горный. </w:t>
            </w:r>
          </w:p>
          <w:p w:rsidR="00666B2D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На территории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Украины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насчитывается более 70 тыс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ек принадлежит басс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ейнам Черного и Азовского морей, всего 4%- бассейну Балтийского. Наиболее крупные реки: Днепр(2285км), Днестр, Дунай, Припять, Северский Донец и др. Много озе</w:t>
            </w:r>
            <w:proofErr w:type="gram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р-</w:t>
            </w:r>
            <w:proofErr w:type="gramEnd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около 20 тысяч. Крупнейшие: </w:t>
            </w:r>
            <w:proofErr w:type="spell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Синевир</w:t>
            </w:r>
            <w:proofErr w:type="spellEnd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Полесье, соленое озеро </w:t>
            </w:r>
            <w:proofErr w:type="spellStart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Ялпуг</w:t>
            </w:r>
            <w:proofErr w:type="spellEnd"/>
            <w:r w:rsidR="00E75CAA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низовьях Дуная.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Украине общая площадь лесных фондов составляет 10,4 млн. га(17,2% территории)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амые распространенные породы: сонна, бук, ель, дуб и др.</w:t>
            </w:r>
          </w:p>
          <w:p w:rsidR="00A81E56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Флора и фауна отличается богатством и разнообразием, обитает около 70 тысяч видов живых организмов и 16 тыс. видов растений.</w:t>
            </w:r>
          </w:p>
          <w:p w:rsidR="00A81E56" w:rsidRPr="00BF4433" w:rsidRDefault="00666B2D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населения –41 902 416 человек (2020)., наибольшая его часть заселяет индустриально развитые районы на востоке Украины и Прикарпатье, там наи</w:t>
            </w:r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плотность(118-173 чел/км</w:t>
            </w:r>
            <w:proofErr w:type="gramStart"/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  <w:r w:rsidR="00BF4433"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Более 130 народностей, преобладают украинцы- 77,8%, русские017,3%, белорусы-0,6% и т.д.</w:t>
            </w:r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Наиболее крупные город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Киев, Харьков, Одесса.</w:t>
            </w:r>
          </w:p>
          <w:p w:rsidR="00A81E56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Украина относится к типу индустриально-агр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рных стран. Основные отрасли промышленности: добывающая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промышленность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энергетика(40% АЭС), черная и цветная металлургия,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машиностроение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химическая и нефтехимическая промышленность,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производство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пищевой продукции.</w:t>
            </w:r>
          </w:p>
          <w:p w:rsidR="00E75CAA" w:rsidRPr="00BF4433" w:rsidRDefault="00E75CAA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сельском хозяйстве преобладает растениеводство, основные выращиваемые культуры: пшеница, подсолнечник, кукуруза, сахарная свекла, лен, картофель на юг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е-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рис, виноград, бахчевые.</w:t>
            </w:r>
          </w:p>
          <w:p w:rsidR="00A32ADB" w:rsidRPr="00BF4433" w:rsidRDefault="00A81E56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Молдавия.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государства- 33 846 км</w:t>
            </w:r>
            <w:proofErr w:type="gramStart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proofErr w:type="gramEnd"/>
            <w:r w:rsidR="00BF4433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32ADB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Молдавия находится на юго-востоке Европы между Румынией и Украиной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2ADB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Территория Молдавии в основном </w:t>
            </w:r>
            <w:r w:rsidR="00A32ADB"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равнинная.</w:t>
            </w:r>
            <w:r w:rsidR="00A32ADB"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центре страны возвышаются холмы. Между холмами лежат глубокие овраги.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Эта возвышенная часть страны называется Кодры.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Климат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умеренно континентальный. Зима мягкая, короткая, лето жаркое, продолжительное.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стране много небольших </w:t>
            </w: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рек,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 мало крупных.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Самая большая река Молдавии – Днестр.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по величине река страны – Прут.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Молдавия бедна </w:t>
            </w:r>
            <w:r w:rsidRPr="00BF44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полезными ископаемыми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стране добывают известняки, гипс, глины, стекольный песок, гравий, небольшие месторождения нефти и газа. В стране добывают известняки, гипс, глины, стекольный песок, гравий, небольшие месторождения нефти и газа. </w:t>
            </w:r>
          </w:p>
          <w:p w:rsidR="00A32ADB" w:rsidRPr="00BF4433" w:rsidRDefault="00A32ADB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33878" cy="1712069"/>
                  <wp:effectExtent l="19050" t="0" r="9322" b="0"/>
                  <wp:docPr id="5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858000"/>
                            <a:chOff x="0" y="0"/>
                            <a:chExt cx="9144000" cy="6858000"/>
                          </a:xfrm>
                        </a:grpSpPr>
                        <a:grpSp>
                          <a:nvGrpSpPr>
                            <a:cNvPr id="14" name="Группа 13"/>
                            <a:cNvGrpSpPr/>
                          </a:nvGrpSpPr>
                          <a:grpSpPr>
                            <a:xfrm>
                              <a:off x="0" y="0"/>
                              <a:ext cx="9144000" cy="6858000"/>
                              <a:chOff x="0" y="0"/>
                              <a:chExt cx="9144000" cy="6858000"/>
                            </a:xfrm>
                          </a:grpSpPr>
                          <a:pic>
                            <a:nvPicPr>
                              <a:cNvPr id="37891" name="Picture 6" descr="http://www.pedsovet.su/_ld/265/09177714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0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0" y="0"/>
                                <a:ext cx="9144000" cy="6858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sp>
                            <a:nvSpPr>
                              <a:cNvPr id="9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86000" y="214313"/>
                                <a:ext cx="4500563" cy="7381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Основные отрасли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cxnSp>
                            <a:nvCxnSpPr>
                              <a:cNvPr id="11" name="Прямая со стрелкой 10"/>
                              <a:cNvCxnSpPr/>
                            </a:nvCxnSpPr>
                            <a:spPr>
                              <a:xfrm rot="10800000" flipV="1">
                                <a:off x="2286000" y="714375"/>
                                <a:ext cx="1643063" cy="7858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cxnSp>
                            <a:nvCxnSpPr>
                              <a:cNvPr id="12" name="Прямая со стрелкой 11"/>
                              <a:cNvCxnSpPr/>
                            </a:nvCxnSpPr>
                            <a:spPr>
                              <a:xfrm>
                                <a:off x="5072063" y="714375"/>
                                <a:ext cx="1571625" cy="7858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pic>
                            <a:nvPicPr>
                              <a:cNvPr id="45058" name="Picture 2" descr="http://www.moldovawineguild.md/_files/168-photo_generic_purcari_02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1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07963" y="1639888"/>
                                <a:ext cx="4083050" cy="272415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pic>
                            <a:nvPicPr>
                              <a:cNvPr id="45060" name="Picture 4" descr="http://blog.lib.umn.edu/carls064/freealonzo/apples.jpg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2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779963" y="1639888"/>
                                <a:ext cx="3967162" cy="272415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5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214938" y="4286250"/>
                                <a:ext cx="3214687" cy="738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Садоводство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6" name="Rectangle 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714375" y="4286250"/>
                                <a:ext cx="3214688" cy="738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  <a:txSp>
                              <a:txBody>
                                <a:bodyPr anchor="ctr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marL="228600" indent="-228600" algn="ctr">
                                    <a:tabLst>
                                      <a:tab pos="457200" algn="l"/>
                                    </a:tabLst>
                                  </a:pPr>
                                  <a:r>
                                    <a:rPr lang="ru-RU" sz="2400" b="1">
                                      <a:solidFill>
                                        <a:srgbClr val="002060"/>
                                      </a:solidFill>
                                      <a:latin typeface="Bookman Old Style" pitchFamily="18" charset="0"/>
                                      <a:cs typeface="Times New Roman" pitchFamily="18" charset="0"/>
                                    </a:rPr>
                                    <a:t>Виноградарство</a:t>
                                  </a:r>
                                  <a:endParaRPr lang="ru-RU" sz="900">
                                    <a:cs typeface="Arial" charset="0"/>
                                  </a:endParaRPr>
                                </a:p>
                                <a:p>
                                  <a:pPr marL="228600" indent="-228600" eaLnBrk="0" hangingPunct="0">
                                    <a:tabLst>
                                      <a:tab pos="457200" algn="l"/>
                                    </a:tabLst>
                                  </a:pPr>
                                  <a:endParaRPr lang="ru-RU">
                                    <a:cs typeface="Arial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BF4433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Виноградники занимают большие площади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В стране выращивают различные сорта винограда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A32ADB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Коллекция молдавских вин «Малые 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Милешты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» («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Mileştii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Mici</w:t>
            </w:r>
            <w:proofErr w:type="spell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»), включающая 1,5 миллиона бутылок, является крупнейшей в Европе по данным Книги рекордов Гиннеса. Её погреба протянулись на 200 км, из которых только 50 км используются в настоящее время.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38144" cy="1838528"/>
                  <wp:effectExtent l="0" t="0" r="0" b="0"/>
                  <wp:docPr id="6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715500" cy="5045075"/>
                            <a:chOff x="-142875" y="142875"/>
                            <a:chExt cx="9715500" cy="5045075"/>
                          </a:xfrm>
                        </a:grpSpPr>
                        <a:sp>
                          <a:nvSpPr>
                            <a:cNvPr id="9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28688" y="142875"/>
                              <a:ext cx="7500937" cy="1108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24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Ведущая отрасль – пищевая промышленность</a:t>
                                </a:r>
                                <a:endParaRPr lang="ru-RU" sz="9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cxnSp>
                          <a:nvCxnSpPr>
                            <a:cNvPr id="10" name="Прямая со стрелкой 9"/>
                            <a:cNvCxnSpPr/>
                          </a:nvCxnSpPr>
                          <a:spPr>
                            <a:xfrm rot="10800000" flipV="1">
                              <a:off x="1500188" y="1000125"/>
                              <a:ext cx="1643062" cy="78581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1" name="Прямая со стрелкой 10"/>
                            <a:cNvCxnSpPr/>
                          </a:nvCxnSpPr>
                          <a:spPr>
                            <a:xfrm rot="5400000">
                              <a:off x="2786062" y="1857376"/>
                              <a:ext cx="2214563" cy="50006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3" name="Прямая со стрелкой 12"/>
                            <a:cNvCxnSpPr/>
                          </a:nvCxnSpPr>
                          <a:spPr>
                            <a:xfrm rot="16200000" flipH="1">
                              <a:off x="4429125" y="1785938"/>
                              <a:ext cx="2143125" cy="5715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4" name="Прямая со стрелкой 13"/>
                            <a:cNvCxnSpPr/>
                          </a:nvCxnSpPr>
                          <a:spPr>
                            <a:xfrm>
                              <a:off x="6286500" y="1000125"/>
                              <a:ext cx="1285875" cy="92868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pic>
                          <a:nvPicPr>
                            <a:cNvPr id="49154" name="Picture 2" descr="http://pix.com.ua/db/people/misc/people_at_work/b-506057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3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54013" y="1920875"/>
                              <a:ext cx="2151062" cy="1444625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56" name="Picture 4" descr="http://vidomosti-ua.com/photo/original-1302697357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4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2206625" y="3279775"/>
                              <a:ext cx="2298700" cy="138430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58" name="Picture 6" descr="http://cs9677.userapi.com/u25806730/126251709/x_bde9a16c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5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4779963" y="3279775"/>
                              <a:ext cx="2297112" cy="1395413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pic>
                          <a:nvPicPr>
                            <a:cNvPr id="49160" name="Picture 8" descr="http://www.vmdaily.ru/photo/large/file63kkx50ah91c45bt9e6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6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6778625" y="2066925"/>
                              <a:ext cx="2157413" cy="1438275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sp>
                          <a:nvSpPr>
                            <a:cNvPr id="24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-142875" y="3286125"/>
                              <a:ext cx="3214688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Винодельческая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5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357938" y="3429000"/>
                              <a:ext cx="3214687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Молочная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2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785938" y="4572000"/>
                              <a:ext cx="3214687" cy="615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Плодоовощная</a:t>
                                </a:r>
                                <a:endParaRPr lang="ru-RU" sz="1600">
                                  <a:cs typeface="Arial" charset="0"/>
                                </a:endParaRPr>
                              </a:p>
                              <a:p>
                                <a:pPr marL="228600" indent="-228600" eaLnBrk="0" hangingPunct="0">
                                  <a:tabLst>
                                    <a:tab pos="457200" algn="l"/>
                                  </a:tabLst>
                                </a:pP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302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429125" y="4572000"/>
                              <a:ext cx="3214688" cy="3381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228600" indent="-228600" algn="ctr">
                                  <a:tabLst>
                                    <a:tab pos="457200" algn="l"/>
                                  </a:tabLst>
                                </a:pPr>
                                <a:r>
                                  <a:rPr lang="ru-RU" sz="1600" b="1">
                                    <a:solidFill>
                                      <a:srgbClr val="002060"/>
                                    </a:solidFill>
                                    <a:latin typeface="Bookman Old Style" pitchFamily="18" charset="0"/>
                                    <a:cs typeface="Times New Roman" pitchFamily="18" charset="0"/>
                                  </a:rPr>
                                  <a:t>Сахарная</a:t>
                                </a:r>
                                <a:endParaRPr lang="ru-RU">
                                  <a:cs typeface="Arial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Молдавия – крупнейший район производства фруктовых и овощных консервов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населения – 4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054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971 человек(2020)</w:t>
            </w:r>
            <w:r w:rsidR="00666B2D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Молдавия – многонациональное государство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Основная часть населения, или 75,8% - молдаване.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Проживают также русские, украинцы, гагаузы, румыны и болгары.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Основная часть населения страны живёт в деревнях. </w:t>
            </w:r>
          </w:p>
          <w:p w:rsidR="006C4722" w:rsidRPr="00BF4433" w:rsidRDefault="006C4722" w:rsidP="00A81E5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До сих пор развиты традиционные народные промыслы – изготовление глиняной посуды, ковров, вышивка по ткани, обработка дерева и камня.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ADB" w:rsidRPr="00BF4433" w:rsidRDefault="006C4722" w:rsidP="00BF443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Самый большой город страны– </w:t>
            </w:r>
            <w:proofErr w:type="gramStart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её</w:t>
            </w:r>
            <w:proofErr w:type="gramEnd"/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столица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Кишинёв</w:t>
            </w: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1E56" w:rsidRPr="00BF4433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="00A81E56" w:rsidRPr="00BF4433">
              <w:rPr>
                <w:rFonts w:ascii="Times New Roman" w:hAnsi="Times New Roman" w:cs="Times New Roman"/>
                <w:bCs/>
                <w:sz w:val="28"/>
                <w:szCs w:val="28"/>
              </w:rPr>
              <w:t>Городу больше 500 лет.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AF47F4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Задание 2.</w:t>
            </w:r>
            <w:r w:rsidRPr="00BF443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F47F4">
              <w:rPr>
                <w:rFonts w:ascii="Times New Roman" w:eastAsia="Times New Roman" w:hAnsi="Times New Roman" w:cs="Times New Roman"/>
              </w:rPr>
              <w:t xml:space="preserve">Открыть тетради, записать ФИ, класс, дату и тему </w:t>
            </w:r>
            <w:r w:rsidRPr="00AF47F4">
              <w:rPr>
                <w:rFonts w:ascii="Times New Roman" w:eastAsia="Times New Roman" w:hAnsi="Times New Roman" w:cs="Times New Roman"/>
              </w:rPr>
              <w:lastRenderedPageBreak/>
              <w:t>урока. С помощью учителя заполнить таблицу</w:t>
            </w:r>
          </w:p>
          <w:p w:rsidR="00826CEF" w:rsidRPr="00AF47F4" w:rsidRDefault="00D4708A">
            <w:pPr>
              <w:spacing w:after="0" w:line="240" w:lineRule="auto"/>
              <w:ind w:left="-118" w:right="-284"/>
              <w:rPr>
                <w:rFonts w:ascii="Times New Roman" w:eastAsia="Times New Roman" w:hAnsi="Times New Roman" w:cs="Times New Roman"/>
              </w:rPr>
            </w:pPr>
            <w:r w:rsidRPr="00AF47F4">
              <w:rPr>
                <w:rFonts w:ascii="Times New Roman" w:eastAsia="Times New Roman" w:hAnsi="Times New Roman" w:cs="Times New Roman"/>
              </w:rPr>
              <w:t xml:space="preserve"> (либо на основании текста)</w:t>
            </w:r>
          </w:p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lastRenderedPageBreak/>
              <w:t>Сравнительная характеристика стран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764"/>
              <w:gridCol w:w="899"/>
              <w:gridCol w:w="975"/>
              <w:gridCol w:w="798"/>
              <w:gridCol w:w="797"/>
              <w:gridCol w:w="757"/>
              <w:gridCol w:w="1195"/>
              <w:gridCol w:w="1266"/>
            </w:tblGrid>
            <w:tr w:rsidR="00A32ADB" w:rsidRPr="00BF4433" w:rsidTr="00BF4433">
              <w:trPr>
                <w:trHeight w:val="370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Страна</w:t>
                  </w: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Столица</w:t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Площадь</w:t>
                  </w: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рельеф</w:t>
                  </w:r>
                </w:p>
              </w:tc>
              <w:tc>
                <w:tcPr>
                  <w:tcW w:w="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климат</w:t>
                  </w:r>
                </w:p>
              </w:tc>
              <w:tc>
                <w:tcPr>
                  <w:tcW w:w="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воды</w:t>
                  </w:r>
                </w:p>
              </w:tc>
              <w:tc>
                <w:tcPr>
                  <w:tcW w:w="1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население</w:t>
                  </w:r>
                </w:p>
              </w:tc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D4708A">
                  <w:pPr>
                    <w:spacing w:after="0" w:line="240" w:lineRule="auto"/>
                    <w:ind w:right="-284"/>
                    <w:rPr>
                      <w:rFonts w:ascii="Times New Roman" w:hAnsi="Times New Roman" w:cs="Times New Roman"/>
                    </w:rPr>
                  </w:pPr>
                  <w:r w:rsidRPr="00BF4433">
                    <w:rPr>
                      <w:rFonts w:ascii="Times New Roman" w:eastAsia="Times New Roman" w:hAnsi="Times New Roman" w:cs="Times New Roman"/>
                    </w:rPr>
                    <w:t>хозяйство</w:t>
                  </w:r>
                </w:p>
              </w:tc>
            </w:tr>
            <w:tr w:rsidR="00A32ADB" w:rsidRPr="00BF4433" w:rsidTr="00BF4433">
              <w:trPr>
                <w:trHeight w:val="351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left="-306"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8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  <w:vAlign w:val="bottom"/>
                </w:tcPr>
                <w:p w:rsidR="00826CEF" w:rsidRPr="00BF4433" w:rsidRDefault="00826CEF">
                  <w:pPr>
                    <w:spacing w:after="0" w:line="240" w:lineRule="auto"/>
                    <w:ind w:right="-284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826CEF" w:rsidRPr="00BF4433" w:rsidRDefault="00826C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left="-118" w:right="-284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Задание 3. 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sz w:val="28"/>
              </w:rPr>
              <w:t>Подведение итогов работы на уроке, ответы на возникшие вопросы в процессе изучения материала.</w:t>
            </w: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32ADB" w:rsidRPr="00BF4433" w:rsidRDefault="00A32ADB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</w:rPr>
            </w:pPr>
          </w:p>
          <w:p w:rsidR="00D4708A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основании составлено таблицы</w:t>
            </w:r>
          </w:p>
          <w:p w:rsidR="00A32ADB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 xml:space="preserve"> «Сравнительная характеристика стран»:</w:t>
            </w:r>
          </w:p>
          <w:p w:rsidR="00BF4433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1. Каковы черты сходства/различия этих государств</w:t>
            </w:r>
          </w:p>
          <w:p w:rsidR="00BF4433" w:rsidRPr="00BF4433" w:rsidRDefault="00BF4433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F4433">
              <w:rPr>
                <w:rFonts w:ascii="Times New Roman" w:hAnsi="Times New Roman" w:cs="Times New Roman"/>
                <w:sz w:val="28"/>
                <w:szCs w:val="28"/>
              </w:rPr>
              <w:t>2.Каковы перспективы их дальнейшего развития</w:t>
            </w:r>
          </w:p>
          <w:p w:rsidR="00826CEF" w:rsidRPr="00BF4433" w:rsidRDefault="00826CEF" w:rsidP="00A32ADB">
            <w:pPr>
              <w:spacing w:after="0" w:line="240" w:lineRule="auto"/>
              <w:ind w:left="-51" w:right="-284"/>
              <w:rPr>
                <w:rFonts w:ascii="Times New Roman" w:hAnsi="Times New Roman" w:cs="Times New Roman"/>
              </w:rPr>
            </w:pPr>
          </w:p>
        </w:tc>
      </w:tr>
      <w:tr w:rsidR="00826CEF" w:rsidRPr="00BF4433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EF" w:rsidRPr="00BF4433" w:rsidRDefault="00D4708A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b/>
                <w:sz w:val="24"/>
              </w:rPr>
              <w:t>Критерии оценивания</w:t>
            </w: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26CEF" w:rsidRPr="00BF4433" w:rsidRDefault="00826CE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826CEF" w:rsidRPr="00BF4433" w:rsidRDefault="00D4708A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gramStart"/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826CEF" w:rsidRPr="00BF4433" w:rsidRDefault="00D47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443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26CEF" w:rsidRPr="00BF4433" w:rsidRDefault="00D4708A">
      <w:pPr>
        <w:spacing w:after="0" w:line="271" w:lineRule="auto"/>
        <w:ind w:left="80"/>
        <w:rPr>
          <w:rFonts w:ascii="Times New Roman" w:eastAsia="Times New Roman" w:hAnsi="Times New Roman" w:cs="Times New Roman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формате по ссылке    ____</w:t>
      </w:r>
      <w:hyperlink r:id="rId17">
        <w:r w:rsidR="00C27BC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https://join.skype.com/</w:t>
        </w:r>
        <w:r w:rsidR="00C27BCF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C27BC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ieoZdG</w:t>
        </w:r>
        <w:r w:rsidR="00C27BCF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C27BC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25</w:t>
        </w:r>
        <w:r w:rsidR="00C27BCF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C27BC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ABd</w:t>
        </w:r>
        <w:r w:rsidR="00C27BCF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"https://join.skype.com/ieoZdG25ABd8"</w:t>
        </w:r>
        <w:r w:rsidR="00C27BCF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8</w:t>
        </w:r>
      </w:hyperlink>
    </w:p>
    <w:p w:rsidR="00826CEF" w:rsidRPr="00BF4433" w:rsidRDefault="00D4708A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__ </w:t>
      </w:r>
    </w:p>
    <w:p w:rsidR="00826CEF" w:rsidRPr="00BF4433" w:rsidRDefault="00826CE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D4708A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AF47F4">
        <w:rPr>
          <w:rFonts w:ascii="Times New Roman" w:eastAsia="Times New Roman" w:hAnsi="Times New Roman" w:cs="Times New Roman"/>
          <w:sz w:val="24"/>
        </w:rPr>
        <w:t>с ___10:20___ до __10:50____ (</w:t>
      </w:r>
      <w:r w:rsidRPr="00AF47F4">
        <w:rPr>
          <w:rFonts w:ascii="Times New Roman" w:eastAsia="Times New Roman" w:hAnsi="Times New Roman" w:cs="Times New Roman"/>
          <w:i/>
          <w:sz w:val="24"/>
        </w:rPr>
        <w:t>время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 фактического проведения урока</w:t>
      </w:r>
      <w:r w:rsidRPr="00BF4433">
        <w:rPr>
          <w:rFonts w:ascii="Times New Roman" w:eastAsia="Times New Roman" w:hAnsi="Times New Roman" w:cs="Times New Roman"/>
          <w:sz w:val="24"/>
        </w:rPr>
        <w:t xml:space="preserve">), </w:t>
      </w:r>
    </w:p>
    <w:p w:rsidR="00826CEF" w:rsidRPr="00BF4433" w:rsidRDefault="00D4708A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BF4433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BF4433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BF4433">
        <w:rPr>
          <w:rFonts w:ascii="Times New Roman" w:eastAsia="Times New Roman" w:hAnsi="Times New Roman" w:cs="Times New Roman"/>
          <w:sz w:val="24"/>
        </w:rPr>
        <w:t xml:space="preserve">  </w:t>
      </w:r>
      <w:r w:rsidRPr="00BF4433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BF4433">
        <w:rPr>
          <w:rFonts w:ascii="Times New Roman" w:eastAsia="Times New Roman" w:hAnsi="Times New Roman" w:cs="Times New Roman"/>
          <w:sz w:val="20"/>
        </w:rPr>
        <w:t xml:space="preserve"> </w:t>
      </w:r>
      <w:r w:rsidRPr="00BF4433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826CEF" w:rsidRPr="00BF4433" w:rsidRDefault="00826CEF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826CEF" w:rsidRPr="00BF4433" w:rsidRDefault="00D4708A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BF4433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826CEF" w:rsidRPr="00BF4433" w:rsidRDefault="00D4708A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BF4433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826CEF" w:rsidRPr="00BF4433" w:rsidRDefault="00D4708A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826CEF" w:rsidRPr="00BF4433" w:rsidRDefault="00D4708A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BF4433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BF4433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8"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BF4433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BF4433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826CEF" w:rsidRPr="00BF4433" w:rsidRDefault="00D4708A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BF4433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BF4433">
        <w:rPr>
          <w:rFonts w:ascii="Times New Roman" w:eastAsia="Times New Roman" w:hAnsi="Times New Roman" w:cs="Times New Roman"/>
          <w:b/>
          <w:sz w:val="24"/>
        </w:rPr>
        <w:t>класс,</w:t>
      </w:r>
      <w:r w:rsidRPr="00BF4433">
        <w:rPr>
          <w:rFonts w:ascii="Times New Roman" w:eastAsia="Times New Roman" w:hAnsi="Times New Roman" w:cs="Times New Roman"/>
          <w:sz w:val="24"/>
        </w:rPr>
        <w:t xml:space="preserve"> </w:t>
      </w:r>
      <w:r w:rsidRPr="00BF4433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826CEF" w:rsidRPr="00BF4433" w:rsidRDefault="00826CE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826CEF" w:rsidRPr="00BF4433" w:rsidSect="0010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4A93"/>
    <w:multiLevelType w:val="multilevel"/>
    <w:tmpl w:val="26C6D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26CEF"/>
    <w:rsid w:val="0010371A"/>
    <w:rsid w:val="00666B2D"/>
    <w:rsid w:val="006C4722"/>
    <w:rsid w:val="00826CEF"/>
    <w:rsid w:val="00A32ADB"/>
    <w:rsid w:val="00A81E56"/>
    <w:rsid w:val="00AF47F4"/>
    <w:rsid w:val="00BF4433"/>
    <w:rsid w:val="00C27BCF"/>
    <w:rsid w:val="00D4708A"/>
    <w:rsid w:val="00DC5CC4"/>
    <w:rsid w:val="00E75CAA"/>
    <w:rsid w:val="00F5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A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32AD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3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join.skype.com/ieoZdG25ABd8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join.skype.com/ieoZdG25ABd8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5</cp:revision>
  <dcterms:created xsi:type="dcterms:W3CDTF">2020-04-28T21:09:00Z</dcterms:created>
  <dcterms:modified xsi:type="dcterms:W3CDTF">2020-05-11T22:13:00Z</dcterms:modified>
</cp:coreProperties>
</file>