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BB3AF5" w:rsidP="00B451F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D075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RPr="005D0753" w:rsidTr="00B451F1">
        <w:trPr>
          <w:trHeight w:val="124"/>
        </w:trPr>
        <w:tc>
          <w:tcPr>
            <w:tcW w:w="2967" w:type="dxa"/>
            <w:vAlign w:val="bottom"/>
          </w:tcPr>
          <w:p w:rsidR="00646C18" w:rsidRPr="005D0753" w:rsidRDefault="00646C18" w:rsidP="00C051BA">
            <w:pPr>
              <w:spacing w:line="264" w:lineRule="exact"/>
              <w:ind w:left="120"/>
            </w:pPr>
            <w:r w:rsidRPr="005D0753"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6729" w:type="dxa"/>
          </w:tcPr>
          <w:p w:rsidR="00646C18" w:rsidRPr="005D0753" w:rsidRDefault="005D0753">
            <w:pPr>
              <w:spacing w:line="232" w:lineRule="auto"/>
              <w:ind w:right="120"/>
              <w:jc w:val="both"/>
              <w:rPr>
                <w:rFonts w:eastAsia="Times New Roman"/>
              </w:rPr>
            </w:pPr>
            <w:r w:rsidRPr="005D0753">
              <w:rPr>
                <w:rFonts w:eastAsia="Times New Roman"/>
                <w:bCs/>
              </w:rPr>
              <w:t>Заготовка сырья дико растущих растений.</w:t>
            </w:r>
          </w:p>
        </w:tc>
      </w:tr>
      <w:tr w:rsidR="00646C18" w:rsidRPr="005D0753" w:rsidTr="005D0753">
        <w:trPr>
          <w:trHeight w:val="7501"/>
        </w:trPr>
        <w:tc>
          <w:tcPr>
            <w:tcW w:w="2967" w:type="dxa"/>
            <w:vAlign w:val="bottom"/>
          </w:tcPr>
          <w:p w:rsidR="00646C18" w:rsidRPr="005D0753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D0753">
              <w:rPr>
                <w:rFonts w:eastAsia="Times New Roman"/>
                <w:b/>
                <w:bCs/>
              </w:rPr>
              <w:t>Основные изучаемые вопросы</w:t>
            </w:r>
          </w:p>
          <w:p w:rsidR="00646C18" w:rsidRPr="005D0753" w:rsidRDefault="00646C18" w:rsidP="00C051BA">
            <w:pPr>
              <w:spacing w:line="268" w:lineRule="exact"/>
              <w:ind w:left="120"/>
            </w:pPr>
          </w:p>
          <w:p w:rsidR="00646C18" w:rsidRPr="005D0753" w:rsidRDefault="00646C18" w:rsidP="00C051BA">
            <w:pPr>
              <w:spacing w:line="268" w:lineRule="exact"/>
              <w:ind w:left="120"/>
            </w:pPr>
          </w:p>
          <w:p w:rsidR="00646C18" w:rsidRPr="005D0753" w:rsidRDefault="00646C18" w:rsidP="00C051BA">
            <w:pPr>
              <w:spacing w:line="268" w:lineRule="exact"/>
              <w:ind w:left="120"/>
            </w:pPr>
          </w:p>
          <w:p w:rsidR="00646C18" w:rsidRPr="005D0753" w:rsidRDefault="00646C18" w:rsidP="00C051BA">
            <w:pPr>
              <w:spacing w:line="268" w:lineRule="exact"/>
              <w:ind w:left="120"/>
            </w:pPr>
          </w:p>
          <w:p w:rsidR="00646C18" w:rsidRPr="005D0753" w:rsidRDefault="00646C18" w:rsidP="00C051BA">
            <w:pPr>
              <w:spacing w:line="268" w:lineRule="exact"/>
              <w:ind w:left="120"/>
            </w:pPr>
          </w:p>
        </w:tc>
        <w:tc>
          <w:tcPr>
            <w:tcW w:w="6729" w:type="dxa"/>
          </w:tcPr>
          <w:p w:rsidR="005D0753" w:rsidRPr="005D0753" w:rsidRDefault="005D0753" w:rsidP="005D0753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2"/>
                <w:szCs w:val="22"/>
              </w:rPr>
            </w:pPr>
            <w:r w:rsidRPr="005D0753">
              <w:rPr>
                <w:color w:val="1D1D1B"/>
                <w:sz w:val="22"/>
                <w:szCs w:val="22"/>
              </w:rPr>
              <w:t xml:space="preserve">Окультуренных растений, которые выращиваются специально с участием человека не так много. Вы уже знаете, что дикорастущие растения </w:t>
            </w:r>
            <w:proofErr w:type="gramStart"/>
            <w:r w:rsidRPr="005D0753">
              <w:rPr>
                <w:color w:val="1D1D1B"/>
                <w:sz w:val="22"/>
                <w:szCs w:val="22"/>
              </w:rPr>
              <w:t>очень нужны</w:t>
            </w:r>
            <w:proofErr w:type="gramEnd"/>
            <w:r w:rsidRPr="005D0753">
              <w:rPr>
                <w:color w:val="1D1D1B"/>
                <w:sz w:val="22"/>
                <w:szCs w:val="22"/>
              </w:rPr>
              <w:t xml:space="preserve"> людям в их жизнедеятельности: для питания, для изготовления лекарств, косметических средств, в разных видах промышленности (фармацевтической, парфюмерной, кожевенной, пищевой и других). Дикорастущие растения обладают большей энергетической и биологической ценностью, чем окультуренные. Поэтому очень важно грамотно собирать и перерабатывать ценное сырьё.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Какие факторы определяют сроки и особенности заготовки дикорастущих растений?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При заготовке дикорастущих растений важно знать, в каких органах и тканях находятся вещества, определяющие полезные свойства растений. Количество этих веществ в растениях обычно невелико за исключением веществ, определяющих их пищевую ценность (белки, жиры, углеводы), например, содержание эфирных масел обычно не превышает 1 – 2 % от массы растения.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При заготовке растений необходимо учесть ряд факторов: периоды развития растений; особенности произрастания; районы произрастания; возраст растений.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Возраст растений.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Накопление полезных веществ в растениях происходит в разные возрастные периоды. Например, наибольшее количество живицы выделяют сосны среднего возраста, а наибольший процент эфирных масел отмечается у пихты в хвое молодых побегов.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Периоды развития растений также нужно учитывать при заготовке сырья.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Химический состав веществ изменяется по фазам вегетации (время роста и развития растений). Почки собирают ранней веской в период набухания. Берёзовые почки собирают одновременно с заготовкой мётел, которые подсушивают, а почки отряхивают.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Кору дуба, крушины, калины заготавливают весной до распускания листьев, когда сок активно движется по коре.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 xml:space="preserve">Листья срезают, когда они полностью сформировались: ландыш, мать-и-мачеху срезают в фазы </w:t>
            </w:r>
            <w:proofErr w:type="spellStart"/>
            <w:r w:rsidRPr="005D0753">
              <w:rPr>
                <w:color w:val="1D1D1B"/>
                <w:sz w:val="22"/>
                <w:szCs w:val="22"/>
              </w:rPr>
              <w:t>бутонизации</w:t>
            </w:r>
            <w:proofErr w:type="spellEnd"/>
            <w:r w:rsidRPr="005D0753">
              <w:rPr>
                <w:color w:val="1D1D1B"/>
                <w:sz w:val="22"/>
                <w:szCs w:val="22"/>
              </w:rPr>
              <w:t xml:space="preserve"> или цветения; крапиву скашивают, затем обрывают листья.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А максимальное количество полезных веществ в листьях брусники содержится осенью или ранней весной, до начала роста побегов, в корневищах лапчатки прямостоячей – в начале цветения, в листьях дурмана – в начале плодоношения. Содержание витамина</w:t>
            </w:r>
            <w:proofErr w:type="gramStart"/>
            <w:r w:rsidRPr="005D0753">
              <w:rPr>
                <w:color w:val="1D1D1B"/>
                <w:sz w:val="22"/>
                <w:szCs w:val="22"/>
              </w:rPr>
              <w:t xml:space="preserve"> С</w:t>
            </w:r>
            <w:proofErr w:type="gramEnd"/>
            <w:r w:rsidRPr="005D0753">
              <w:rPr>
                <w:color w:val="1D1D1B"/>
                <w:sz w:val="22"/>
                <w:szCs w:val="22"/>
              </w:rPr>
              <w:t xml:space="preserve"> в хвое ели или пихты больше всего зимой. Травы собирают во время цветения, их срезают на определенной высоте, например, у </w:t>
            </w:r>
            <w:proofErr w:type="gramStart"/>
            <w:r w:rsidRPr="005D0753">
              <w:rPr>
                <w:color w:val="1D1D1B"/>
                <w:sz w:val="22"/>
                <w:szCs w:val="22"/>
              </w:rPr>
              <w:t>полыни</w:t>
            </w:r>
            <w:proofErr w:type="gramEnd"/>
            <w:r w:rsidRPr="005D0753">
              <w:rPr>
                <w:color w:val="1D1D1B"/>
                <w:sz w:val="22"/>
                <w:szCs w:val="22"/>
              </w:rPr>
              <w:t xml:space="preserve"> срезают только верхушки, однолетники выдёргивают, затем корни обрезают. Цветки собирают во время цветения. Плоды и семена, когда полностью созреют. Корневища, корни, клубни, заготавливают осенью, когда в них наибольшее количество полезных веществ.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Световой режим, температура, влажность и состав почвы также влияют на накопление полезных веществ в растениях. Количество этих веществ может меняться даже в течение суток: утром дурман богаче полезными веществами, чем вечером, а наперстянка – во второй половине дня. Содержание эфирного масла в побегах лаванды и розмарина больше всего днем в сухую солнечную погоду, а у шалфея – рано утром.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 xml:space="preserve">Увеличение </w:t>
            </w:r>
            <w:r w:rsidRPr="005D0753">
              <w:rPr>
                <w:color w:val="1D1D1B"/>
                <w:sz w:val="22"/>
                <w:szCs w:val="22"/>
              </w:rPr>
              <w:lastRenderedPageBreak/>
              <w:t>освещенности повышает содержание дубильных веществ у лапчатки прямостоячей и брусники. У растений, растущих на песках, содержание полезных веществ во много раз больше, чем у растений того же вида, растущих на глинистых почвах.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Районы произрастания растений: северные или южные, больше солнечных дней в году или меньше, более продолжительная зима или лето, – все это также отражается на накоплении полезных веществ в растении.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Например, витамин</w:t>
            </w:r>
            <w:proofErr w:type="gramStart"/>
            <w:r w:rsidRPr="005D0753">
              <w:rPr>
                <w:color w:val="1D1D1B"/>
                <w:sz w:val="22"/>
                <w:szCs w:val="22"/>
              </w:rPr>
              <w:t xml:space="preserve"> С</w:t>
            </w:r>
            <w:proofErr w:type="gramEnd"/>
            <w:r w:rsidRPr="005D0753">
              <w:rPr>
                <w:color w:val="1D1D1B"/>
                <w:sz w:val="22"/>
                <w:szCs w:val="22"/>
              </w:rPr>
              <w:t xml:space="preserve"> накапливается в больших количествах в плодах шиповника, растущего в более северных районах, а белладонна и дурман содержат больше полезных веществ в более южных районах.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Таким образом, на качество сырья собираемых растений влияет комплекс биологических и экологических факторов, без знания которых невозможно определить оптимальные условия и сроки заготовки дикорастущих растений.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Заготовленное по всем правилам сырьё необходимо переработать также, соблюдая технологии переработки. Существует несколько способов переработки сырья дикорастущих растений.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>Пищевые растения сушат, варят, засаливают, маринуют. Лекарственные растения обычно сушат, изготавливают чаи, сборы, настои, отвары, экстракты. Сбор делают из нескольких видов растительного сырья. В них полезные вещества, содержащиеся в разных растениях, дополняют и усиливают лечебный эффект. Вещества, с которым связан лечебный эффект, извлекают из растения, используя разные современные технологии.</w:t>
            </w:r>
            <w:r>
              <w:rPr>
                <w:color w:val="1D1D1B"/>
                <w:sz w:val="22"/>
                <w:szCs w:val="22"/>
              </w:rPr>
              <w:t xml:space="preserve"> </w:t>
            </w:r>
            <w:r w:rsidRPr="005D0753">
              <w:rPr>
                <w:color w:val="1D1D1B"/>
                <w:sz w:val="22"/>
                <w:szCs w:val="22"/>
              </w:rPr>
              <w:t xml:space="preserve">Изготовлением чаёв, настоев, экстрактов можно заниматься дома, соблюдая все технологические операции. Но это достаточно сложно, чаи и сборы для лечения </w:t>
            </w:r>
            <w:proofErr w:type="gramStart"/>
            <w:r w:rsidRPr="005D0753">
              <w:rPr>
                <w:color w:val="1D1D1B"/>
                <w:sz w:val="22"/>
                <w:szCs w:val="22"/>
              </w:rPr>
              <w:t>различных</w:t>
            </w:r>
            <w:proofErr w:type="gramEnd"/>
            <w:r w:rsidRPr="005D0753">
              <w:rPr>
                <w:color w:val="1D1D1B"/>
                <w:sz w:val="22"/>
                <w:szCs w:val="22"/>
              </w:rPr>
              <w:t xml:space="preserve"> заболевания лучше приобрести в аптеке. Аптечные формы лекарственных трав исследованы на качество и приготовлены специалистами – фармацевтами.</w:t>
            </w:r>
          </w:p>
          <w:p w:rsidR="00646C18" w:rsidRPr="005D0753" w:rsidRDefault="00646C18" w:rsidP="00B451F1">
            <w:pPr>
              <w:shd w:val="clear" w:color="auto" w:fill="FFFFFF"/>
              <w:spacing w:before="100" w:beforeAutospacing="1" w:after="300"/>
              <w:rPr>
                <w:rFonts w:eastAsia="Times New Roman"/>
              </w:rPr>
            </w:pPr>
          </w:p>
        </w:tc>
      </w:tr>
      <w:tr w:rsidR="00646C18" w:rsidRPr="005D0753" w:rsidTr="00B451F1">
        <w:trPr>
          <w:trHeight w:val="450"/>
        </w:trPr>
        <w:tc>
          <w:tcPr>
            <w:tcW w:w="2967" w:type="dxa"/>
          </w:tcPr>
          <w:p w:rsidR="00646C18" w:rsidRPr="005D0753" w:rsidRDefault="00646C18" w:rsidP="00646C18">
            <w:pPr>
              <w:spacing w:line="232" w:lineRule="auto"/>
              <w:ind w:right="120"/>
              <w:rPr>
                <w:rFonts w:eastAsia="Times New Roman"/>
              </w:rPr>
            </w:pPr>
            <w:r w:rsidRPr="005D0753">
              <w:rPr>
                <w:rFonts w:eastAsia="Times New Roman"/>
                <w:b/>
                <w:bCs/>
              </w:rPr>
              <w:lastRenderedPageBreak/>
              <w:t xml:space="preserve">Ссылка на </w:t>
            </w:r>
            <w:proofErr w:type="spellStart"/>
            <w:r w:rsidRPr="005D0753">
              <w:rPr>
                <w:rFonts w:eastAsia="Times New Roman"/>
                <w:b/>
                <w:bCs/>
              </w:rPr>
              <w:t>эл</w:t>
            </w:r>
            <w:proofErr w:type="spellEnd"/>
            <w:r w:rsidRPr="005D0753">
              <w:rPr>
                <w:rFonts w:eastAsia="Times New Roman"/>
                <w:b/>
                <w:bCs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Pr="005D0753" w:rsidRDefault="005D0753" w:rsidP="00C051BA">
            <w:pPr>
              <w:spacing w:line="271" w:lineRule="exact"/>
              <w:ind w:left="80"/>
            </w:pPr>
            <w:r w:rsidRPr="005D0753">
              <w:t>https://resh.edu.ru/subject/lesson/7105/conspect/257807/</w:t>
            </w:r>
          </w:p>
        </w:tc>
      </w:tr>
      <w:tr w:rsidR="00646C18" w:rsidRPr="005D0753" w:rsidTr="00B451F1">
        <w:trPr>
          <w:trHeight w:val="219"/>
        </w:trPr>
        <w:tc>
          <w:tcPr>
            <w:tcW w:w="2967" w:type="dxa"/>
          </w:tcPr>
          <w:p w:rsidR="00646C18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  <w:r w:rsidRPr="005D0753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5D0753" w:rsidRDefault="008204FE" w:rsidP="00521023">
            <w:pPr>
              <w:ind w:left="80"/>
            </w:pPr>
            <w:proofErr w:type="spellStart"/>
            <w:r w:rsidRPr="005D0753">
              <w:t>Онлайн</w:t>
            </w:r>
            <w:proofErr w:type="spellEnd"/>
            <w:r w:rsidRPr="005D0753">
              <w:t xml:space="preserve"> </w:t>
            </w:r>
          </w:p>
        </w:tc>
      </w:tr>
      <w:tr w:rsidR="008204FE" w:rsidRPr="005D0753" w:rsidTr="00B451F1">
        <w:trPr>
          <w:trHeight w:val="232"/>
        </w:trPr>
        <w:tc>
          <w:tcPr>
            <w:tcW w:w="2967" w:type="dxa"/>
          </w:tcPr>
          <w:p w:rsidR="008204FE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  <w:r w:rsidRPr="005D0753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5D0753" w:rsidRDefault="00814A18" w:rsidP="00C051BA">
            <w:pPr>
              <w:ind w:left="80"/>
            </w:pPr>
            <w:proofErr w:type="spellStart"/>
            <w:r w:rsidRPr="005D0753">
              <w:rPr>
                <w:rFonts w:eastAsia="Times New Roman"/>
              </w:rPr>
              <w:t>WhatsApp</w:t>
            </w:r>
            <w:proofErr w:type="spellEnd"/>
          </w:p>
        </w:tc>
      </w:tr>
      <w:tr w:rsidR="00C7425C" w:rsidRPr="005D0753" w:rsidTr="00B451F1">
        <w:trPr>
          <w:trHeight w:val="283"/>
        </w:trPr>
        <w:tc>
          <w:tcPr>
            <w:tcW w:w="9696" w:type="dxa"/>
            <w:gridSpan w:val="2"/>
          </w:tcPr>
          <w:p w:rsidR="00C7425C" w:rsidRPr="005D0753" w:rsidRDefault="00C7425C" w:rsidP="00C7425C">
            <w:pPr>
              <w:ind w:left="80"/>
              <w:jc w:val="center"/>
              <w:rPr>
                <w:b/>
              </w:rPr>
            </w:pPr>
            <w:r w:rsidRPr="005D0753">
              <w:rPr>
                <w:b/>
              </w:rPr>
              <w:t>Задания</w:t>
            </w:r>
          </w:p>
        </w:tc>
      </w:tr>
      <w:tr w:rsidR="00C7425C" w:rsidRPr="005D0753" w:rsidTr="00B451F1">
        <w:trPr>
          <w:trHeight w:val="219"/>
        </w:trPr>
        <w:tc>
          <w:tcPr>
            <w:tcW w:w="2967" w:type="dxa"/>
          </w:tcPr>
          <w:p w:rsidR="00C7425C" w:rsidRPr="005D0753" w:rsidRDefault="00C7425C">
            <w:pPr>
              <w:spacing w:line="232" w:lineRule="auto"/>
              <w:ind w:right="120"/>
              <w:jc w:val="both"/>
              <w:rPr>
                <w:rFonts w:eastAsia="Times New Roman"/>
              </w:rPr>
            </w:pPr>
          </w:p>
        </w:tc>
        <w:tc>
          <w:tcPr>
            <w:tcW w:w="6729" w:type="dxa"/>
            <w:vAlign w:val="bottom"/>
          </w:tcPr>
          <w:p w:rsidR="00C7425C" w:rsidRPr="005D0753" w:rsidRDefault="00C7425C" w:rsidP="00C051BA">
            <w:pPr>
              <w:ind w:left="80"/>
            </w:pPr>
          </w:p>
        </w:tc>
      </w:tr>
      <w:tr w:rsidR="00C7425C" w:rsidRPr="005D0753" w:rsidTr="005D0753">
        <w:trPr>
          <w:trHeight w:val="6880"/>
        </w:trPr>
        <w:tc>
          <w:tcPr>
            <w:tcW w:w="2967" w:type="dxa"/>
          </w:tcPr>
          <w:p w:rsidR="00C7425C" w:rsidRPr="005D0753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  <w:r w:rsidRPr="005D0753">
              <w:rPr>
                <w:rFonts w:eastAsia="Times New Roman"/>
                <w:b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5D0753" w:rsidRPr="005D0753" w:rsidRDefault="005D0753" w:rsidP="005D0753">
            <w:pPr>
              <w:shd w:val="clear" w:color="auto" w:fill="FFFFFF"/>
              <w:spacing w:before="100" w:beforeAutospacing="1" w:after="300"/>
              <w:rPr>
                <w:rFonts w:eastAsia="Times New Roman"/>
                <w:color w:val="1D1D1B"/>
              </w:rPr>
            </w:pPr>
            <w:r w:rsidRPr="005D0753">
              <w:rPr>
                <w:rFonts w:eastAsia="Times New Roman"/>
                <w:b/>
                <w:bCs/>
                <w:color w:val="1D1D1B"/>
              </w:rPr>
              <w:t>Задание 1.</w:t>
            </w:r>
            <w:r w:rsidRPr="005D0753">
              <w:rPr>
                <w:rFonts w:eastAsia="Times New Roman"/>
                <w:color w:val="1D1D1B"/>
              </w:rPr>
              <w:t xml:space="preserve"> Выберите несколько вариантов ответа. Укажите, в чём преимущество дикорастущих растений перед </w:t>
            </w:r>
            <w:proofErr w:type="gramStart"/>
            <w:r w:rsidRPr="005D0753">
              <w:rPr>
                <w:rFonts w:eastAsia="Times New Roman"/>
                <w:color w:val="1D1D1B"/>
              </w:rPr>
              <w:t>окультуренными</w:t>
            </w:r>
            <w:proofErr w:type="gramEnd"/>
            <w:r w:rsidRPr="005D0753">
              <w:rPr>
                <w:rFonts w:eastAsia="Times New Roman"/>
                <w:color w:val="1D1D1B"/>
              </w:rPr>
              <w:t>.</w:t>
            </w:r>
          </w:p>
          <w:p w:rsidR="005D0753" w:rsidRPr="005D0753" w:rsidRDefault="005D0753" w:rsidP="005D0753">
            <w:pPr>
              <w:shd w:val="clear" w:color="auto" w:fill="FFFFFF"/>
              <w:spacing w:before="100" w:beforeAutospacing="1" w:after="300"/>
              <w:rPr>
                <w:rFonts w:eastAsia="Times New Roman"/>
                <w:color w:val="1D1D1B"/>
              </w:rPr>
            </w:pPr>
            <w:r w:rsidRPr="005D0753">
              <w:rPr>
                <w:rFonts w:eastAsia="Times New Roman"/>
                <w:b/>
                <w:bCs/>
                <w:color w:val="1D1D1B"/>
              </w:rPr>
              <w:t>Варианты ответа:</w:t>
            </w:r>
          </w:p>
          <w:p w:rsidR="005D0753" w:rsidRPr="005D0753" w:rsidRDefault="005D0753" w:rsidP="005D0753">
            <w:pPr>
              <w:numPr>
                <w:ilvl w:val="0"/>
                <w:numId w:val="20"/>
              </w:numPr>
              <w:shd w:val="clear" w:color="auto" w:fill="FFFFFF"/>
              <w:rPr>
                <w:rFonts w:eastAsia="Times New Roman"/>
                <w:color w:val="1D1D1B"/>
              </w:rPr>
            </w:pPr>
            <w:r w:rsidRPr="005D0753">
              <w:rPr>
                <w:rFonts w:eastAsia="Times New Roman"/>
                <w:color w:val="1D1D1B"/>
              </w:rPr>
              <w:t>Высокая энергетическая ценность</w:t>
            </w:r>
          </w:p>
          <w:p w:rsidR="005D0753" w:rsidRPr="005D0753" w:rsidRDefault="005D0753" w:rsidP="005D0753">
            <w:pPr>
              <w:numPr>
                <w:ilvl w:val="0"/>
                <w:numId w:val="20"/>
              </w:numPr>
              <w:shd w:val="clear" w:color="auto" w:fill="FFFFFF"/>
              <w:rPr>
                <w:rFonts w:eastAsia="Times New Roman"/>
                <w:color w:val="1D1D1B"/>
              </w:rPr>
            </w:pPr>
            <w:r w:rsidRPr="005D0753">
              <w:rPr>
                <w:rFonts w:eastAsia="Times New Roman"/>
                <w:color w:val="1D1D1B"/>
              </w:rPr>
              <w:t>Высокая биологическая ценность</w:t>
            </w:r>
          </w:p>
          <w:p w:rsidR="005D0753" w:rsidRPr="005D0753" w:rsidRDefault="005D0753" w:rsidP="005D0753">
            <w:pPr>
              <w:numPr>
                <w:ilvl w:val="0"/>
                <w:numId w:val="20"/>
              </w:numPr>
              <w:shd w:val="clear" w:color="auto" w:fill="FFFFFF"/>
              <w:rPr>
                <w:rFonts w:eastAsia="Times New Roman"/>
                <w:color w:val="1D1D1B"/>
              </w:rPr>
            </w:pPr>
            <w:r w:rsidRPr="005D0753">
              <w:rPr>
                <w:rFonts w:eastAsia="Times New Roman"/>
                <w:color w:val="1D1D1B"/>
              </w:rPr>
              <w:t>Отсутствие затрат при выращивании</w:t>
            </w:r>
          </w:p>
          <w:p w:rsidR="005D0753" w:rsidRPr="005D0753" w:rsidRDefault="005D0753" w:rsidP="005D0753">
            <w:pPr>
              <w:numPr>
                <w:ilvl w:val="0"/>
                <w:numId w:val="20"/>
              </w:numPr>
              <w:shd w:val="clear" w:color="auto" w:fill="FFFFFF"/>
              <w:rPr>
                <w:rFonts w:eastAsia="Times New Roman"/>
                <w:color w:val="1D1D1B"/>
              </w:rPr>
            </w:pPr>
            <w:r w:rsidRPr="005D0753">
              <w:rPr>
                <w:rFonts w:eastAsia="Times New Roman"/>
                <w:color w:val="1D1D1B"/>
              </w:rPr>
              <w:t>Требуют тщательного ухода</w:t>
            </w:r>
          </w:p>
          <w:p w:rsidR="005D0753" w:rsidRPr="005D0753" w:rsidRDefault="005D0753" w:rsidP="005D0753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D0753">
              <w:rPr>
                <w:b/>
                <w:bCs/>
                <w:color w:val="1D1D1B"/>
                <w:sz w:val="20"/>
                <w:szCs w:val="20"/>
              </w:rPr>
              <w:t>Задание 2</w:t>
            </w:r>
            <w:r w:rsidRPr="005D0753">
              <w:rPr>
                <w:color w:val="1D1D1B"/>
                <w:sz w:val="20"/>
                <w:szCs w:val="20"/>
              </w:rPr>
              <w:t>. Выберите один вариант ответа.</w:t>
            </w:r>
          </w:p>
          <w:p w:rsidR="005D0753" w:rsidRPr="005D0753" w:rsidRDefault="005D0753" w:rsidP="005D0753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D0753">
              <w:rPr>
                <w:color w:val="1D1D1B"/>
                <w:sz w:val="20"/>
                <w:szCs w:val="20"/>
              </w:rPr>
              <w:t>Как называется система организационных, технологических и экономических мероприятий, обеспечивающая получение высококачественного сырья?</w:t>
            </w:r>
          </w:p>
          <w:p w:rsidR="005D0753" w:rsidRPr="005D0753" w:rsidRDefault="005D0753" w:rsidP="005D0753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D0753">
              <w:rPr>
                <w:b/>
                <w:bCs/>
                <w:color w:val="1D1D1B"/>
                <w:sz w:val="20"/>
                <w:szCs w:val="20"/>
              </w:rPr>
              <w:t>Варианты ответа:</w:t>
            </w:r>
          </w:p>
          <w:p w:rsidR="005D0753" w:rsidRPr="005D0753" w:rsidRDefault="005D0753" w:rsidP="005D0753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D0753">
              <w:rPr>
                <w:color w:val="1D1D1B"/>
                <w:sz w:val="20"/>
                <w:szCs w:val="20"/>
              </w:rPr>
              <w:t>Сушка сырья</w:t>
            </w:r>
          </w:p>
          <w:p w:rsidR="005D0753" w:rsidRPr="005D0753" w:rsidRDefault="005D0753" w:rsidP="005D0753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D0753">
              <w:rPr>
                <w:color w:val="1D1D1B"/>
                <w:sz w:val="20"/>
                <w:szCs w:val="20"/>
              </w:rPr>
              <w:t>Заготовка растений</w:t>
            </w:r>
          </w:p>
          <w:p w:rsidR="005D0753" w:rsidRPr="005D0753" w:rsidRDefault="005D0753" w:rsidP="005D0753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D0753">
              <w:rPr>
                <w:color w:val="1D1D1B"/>
                <w:sz w:val="20"/>
                <w:szCs w:val="20"/>
              </w:rPr>
              <w:t>Измельчение сырья</w:t>
            </w:r>
          </w:p>
          <w:p w:rsidR="005D0753" w:rsidRPr="005D0753" w:rsidRDefault="005D0753" w:rsidP="005D0753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5D0753">
              <w:rPr>
                <w:color w:val="1D1D1B"/>
                <w:sz w:val="20"/>
                <w:szCs w:val="20"/>
              </w:rPr>
              <w:t>Засаливание сырья</w:t>
            </w:r>
          </w:p>
          <w:p w:rsidR="00C7425C" w:rsidRPr="005D0753" w:rsidRDefault="00C7425C" w:rsidP="005D0753">
            <w:pPr>
              <w:shd w:val="clear" w:color="auto" w:fill="FFFFFF"/>
              <w:spacing w:before="100" w:beforeAutospacing="1" w:after="300"/>
            </w:pPr>
          </w:p>
        </w:tc>
      </w:tr>
      <w:tr w:rsidR="008204FE" w:rsidRPr="005D0753" w:rsidTr="00B451F1">
        <w:trPr>
          <w:trHeight w:val="862"/>
        </w:trPr>
        <w:tc>
          <w:tcPr>
            <w:tcW w:w="2967" w:type="dxa"/>
          </w:tcPr>
          <w:p w:rsidR="008204FE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  <w:r w:rsidRPr="005D0753">
              <w:rPr>
                <w:rFonts w:eastAsia="Times New Roman"/>
                <w:b/>
              </w:rPr>
              <w:t>Критерии оценивания</w:t>
            </w:r>
          </w:p>
          <w:p w:rsidR="008204FE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</w:p>
          <w:p w:rsidR="008204FE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</w:p>
          <w:p w:rsidR="008204FE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</w:p>
          <w:p w:rsidR="008204FE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</w:p>
          <w:p w:rsidR="008204FE" w:rsidRPr="005D0753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</w:rPr>
            </w:pPr>
          </w:p>
        </w:tc>
        <w:tc>
          <w:tcPr>
            <w:tcW w:w="6729" w:type="dxa"/>
            <w:vAlign w:val="bottom"/>
          </w:tcPr>
          <w:p w:rsidR="008204FE" w:rsidRPr="005D0753" w:rsidRDefault="00814A18" w:rsidP="00814A18">
            <w:r w:rsidRPr="005D0753">
              <w:t>«Отлично» - Конспект, ответы на вопросы устно, домашнее задание.</w:t>
            </w:r>
          </w:p>
          <w:p w:rsidR="00814A18" w:rsidRPr="005D0753" w:rsidRDefault="00814A18" w:rsidP="00814A18">
            <w:r w:rsidRPr="005D0753">
              <w:t>«Хорошо» - Конспект, и домашнее задание.</w:t>
            </w:r>
          </w:p>
          <w:p w:rsidR="00814A18" w:rsidRPr="005D0753" w:rsidRDefault="00814A18" w:rsidP="00814A18">
            <w:r w:rsidRPr="005D0753">
              <w:t>«</w:t>
            </w:r>
            <w:proofErr w:type="spellStart"/>
            <w:r w:rsidRPr="005D0753">
              <w:t>Удовлетворително</w:t>
            </w:r>
            <w:proofErr w:type="spellEnd"/>
            <w:r w:rsidRPr="005D0753">
              <w:t>» - Домашнее задание.</w:t>
            </w:r>
          </w:p>
        </w:tc>
      </w:tr>
    </w:tbl>
    <w:p w:rsidR="00646C18" w:rsidRPr="005D0753" w:rsidRDefault="00646C18" w:rsidP="00B451F1">
      <w:pPr>
        <w:spacing w:line="232" w:lineRule="auto"/>
        <w:ind w:right="120"/>
        <w:jc w:val="both"/>
        <w:rPr>
          <w:rFonts w:eastAsia="Times New Roman"/>
        </w:rPr>
      </w:pPr>
    </w:p>
    <w:p w:rsidR="00521023" w:rsidRPr="00B451F1" w:rsidRDefault="00D043A2" w:rsidP="00521023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Вопросы можно задать по адресу электронной почты</w:t>
      </w:r>
      <w:r w:rsidR="00C7425C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521023" w:rsidRPr="00B451F1">
        <w:rPr>
          <w:rFonts w:eastAsia="Times New Roman"/>
          <w:sz w:val="16"/>
          <w:szCs w:val="16"/>
        </w:rPr>
        <w:t>@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521023" w:rsidRPr="00B451F1">
        <w:rPr>
          <w:rFonts w:eastAsia="Times New Roman"/>
          <w:sz w:val="16"/>
          <w:szCs w:val="16"/>
        </w:rPr>
        <w:t>.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ru</w:t>
      </w:r>
      <w:proofErr w:type="spellEnd"/>
    </w:p>
    <w:p w:rsidR="00EA57FB" w:rsidRPr="00B451F1" w:rsidRDefault="00D043A2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 или в </w:t>
      </w:r>
      <w:proofErr w:type="spellStart"/>
      <w:r w:rsidRPr="00B451F1">
        <w:rPr>
          <w:rFonts w:eastAsia="Times New Roman"/>
          <w:sz w:val="16"/>
          <w:szCs w:val="16"/>
        </w:rPr>
        <w:t>мессенджерах</w:t>
      </w:r>
      <w:proofErr w:type="spellEnd"/>
      <w:r w:rsidR="00C7425C" w:rsidRPr="00B451F1">
        <w:rPr>
          <w:rFonts w:eastAsia="Times New Roman"/>
          <w:sz w:val="16"/>
          <w:szCs w:val="16"/>
        </w:rPr>
        <w:t>:</w:t>
      </w:r>
      <w:r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C7425C" w:rsidRPr="00B451F1">
        <w:rPr>
          <w:rFonts w:eastAsia="Times New Roman"/>
          <w:sz w:val="16"/>
          <w:szCs w:val="16"/>
        </w:rPr>
        <w:t xml:space="preserve"> (№</w:t>
      </w:r>
      <w:r w:rsidR="00521023" w:rsidRPr="00B451F1">
        <w:rPr>
          <w:rFonts w:eastAsia="Times New Roman"/>
          <w:sz w:val="16"/>
          <w:szCs w:val="16"/>
        </w:rPr>
        <w:t>89614030626</w:t>
      </w:r>
      <w:r w:rsidR="00C7425C" w:rsidRPr="00B451F1">
        <w:rPr>
          <w:rFonts w:eastAsia="Times New Roman"/>
          <w:sz w:val="16"/>
          <w:szCs w:val="16"/>
        </w:rPr>
        <w:t xml:space="preserve">) </w:t>
      </w:r>
      <w:r w:rsidRPr="00B451F1">
        <w:rPr>
          <w:rFonts w:eastAsia="Times New Roman"/>
          <w:sz w:val="16"/>
          <w:szCs w:val="16"/>
        </w:rPr>
        <w:t xml:space="preserve">или в </w:t>
      </w:r>
      <w:proofErr w:type="spellStart"/>
      <w:r w:rsidRPr="00B451F1">
        <w:rPr>
          <w:rFonts w:eastAsia="Times New Roman"/>
          <w:sz w:val="16"/>
          <w:szCs w:val="16"/>
        </w:rPr>
        <w:t>онлайн</w:t>
      </w:r>
      <w:proofErr w:type="spellEnd"/>
      <w:r w:rsidRPr="00B451F1">
        <w:rPr>
          <w:rFonts w:eastAsia="Times New Roman"/>
          <w:sz w:val="16"/>
          <w:szCs w:val="16"/>
        </w:rPr>
        <w:t xml:space="preserve"> </w:t>
      </w:r>
      <w:r w:rsidR="00C7425C" w:rsidRPr="00B451F1">
        <w:rPr>
          <w:rFonts w:eastAsia="Times New Roman"/>
          <w:sz w:val="16"/>
          <w:szCs w:val="16"/>
        </w:rPr>
        <w:t>формате по ссылке</w:t>
      </w:r>
      <w:r w:rsidR="00127E87" w:rsidRPr="00B451F1">
        <w:rPr>
          <w:rFonts w:eastAsia="Times New Roman"/>
          <w:sz w:val="16"/>
          <w:szCs w:val="16"/>
        </w:rPr>
        <w:t xml:space="preserve">    </w:t>
      </w:r>
    </w:p>
    <w:p w:rsidR="00EA57FB" w:rsidRPr="00B451F1" w:rsidRDefault="00EA57FB">
      <w:pPr>
        <w:spacing w:line="6" w:lineRule="exact"/>
        <w:rPr>
          <w:sz w:val="16"/>
          <w:szCs w:val="16"/>
        </w:rPr>
      </w:pPr>
    </w:p>
    <w:p w:rsidR="00C7425C" w:rsidRPr="00B451F1" w:rsidRDefault="00521023">
      <w:pPr>
        <w:ind w:left="26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 </w:t>
      </w:r>
      <w:r w:rsidR="00B451F1">
        <w:rPr>
          <w:rFonts w:eastAsia="Times New Roman"/>
          <w:sz w:val="16"/>
          <w:szCs w:val="16"/>
        </w:rPr>
        <w:t>11 4</w:t>
      </w:r>
      <w:r w:rsidRPr="00B451F1">
        <w:rPr>
          <w:rFonts w:eastAsia="Times New Roman"/>
          <w:sz w:val="16"/>
          <w:szCs w:val="16"/>
        </w:rPr>
        <w:t xml:space="preserve">0 до </w:t>
      </w:r>
      <w:r w:rsidR="00B451F1">
        <w:rPr>
          <w:rFonts w:eastAsia="Times New Roman"/>
          <w:sz w:val="16"/>
          <w:szCs w:val="16"/>
        </w:rPr>
        <w:t>12 10</w:t>
      </w:r>
      <w:r w:rsidR="00D043A2" w:rsidRPr="00B451F1">
        <w:rPr>
          <w:rFonts w:eastAsia="Times New Roman"/>
          <w:sz w:val="16"/>
          <w:szCs w:val="16"/>
        </w:rPr>
        <w:t xml:space="preserve"> (</w:t>
      </w:r>
      <w:r w:rsidR="00D043A2" w:rsidRPr="00B451F1">
        <w:rPr>
          <w:rFonts w:eastAsia="Times New Roman"/>
          <w:i/>
          <w:iCs/>
          <w:sz w:val="16"/>
          <w:szCs w:val="16"/>
        </w:rPr>
        <w:t>время фактического проведения урока</w:t>
      </w:r>
      <w:r w:rsidR="00D043A2" w:rsidRPr="00B451F1">
        <w:rPr>
          <w:rFonts w:eastAsia="Times New Roman"/>
          <w:sz w:val="16"/>
          <w:szCs w:val="16"/>
        </w:rPr>
        <w:t xml:space="preserve">), </w:t>
      </w:r>
    </w:p>
    <w:p w:rsidR="00EA57FB" w:rsidRPr="00B451F1" w:rsidRDefault="00521023">
      <w:pPr>
        <w:ind w:left="260"/>
        <w:rPr>
          <w:sz w:val="16"/>
          <w:szCs w:val="16"/>
        </w:rPr>
      </w:pPr>
      <w:proofErr w:type="gramStart"/>
      <w:r w:rsidRPr="00B451F1">
        <w:rPr>
          <w:rFonts w:eastAsia="Times New Roman"/>
          <w:sz w:val="16"/>
          <w:szCs w:val="16"/>
        </w:rPr>
        <w:t>с 13 00  до 14 00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(часы  </w:t>
      </w:r>
      <w:r w:rsidR="00D043A2" w:rsidRPr="00B451F1">
        <w:rPr>
          <w:rFonts w:eastAsia="Times New Roman"/>
          <w:i/>
          <w:iCs/>
          <w:sz w:val="16"/>
          <w:szCs w:val="16"/>
          <w:u w:val="single"/>
        </w:rPr>
        <w:t>неаудиторной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  занятости,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>проведение  индивидуальной</w:t>
      </w:r>
      <w:proofErr w:type="gramEnd"/>
    </w:p>
    <w:p w:rsidR="00EA57FB" w:rsidRPr="00B451F1" w:rsidRDefault="00D043A2">
      <w:pPr>
        <w:ind w:left="260"/>
        <w:rPr>
          <w:sz w:val="16"/>
          <w:szCs w:val="16"/>
        </w:rPr>
      </w:pPr>
      <w:r w:rsidRPr="00B451F1">
        <w:rPr>
          <w:rFonts w:eastAsia="Times New Roman"/>
          <w:i/>
          <w:iCs/>
          <w:sz w:val="16"/>
          <w:szCs w:val="16"/>
        </w:rPr>
        <w:t>консультации)</w:t>
      </w:r>
    </w:p>
    <w:p w:rsidR="00EA57FB" w:rsidRPr="00B451F1" w:rsidRDefault="00EA57FB">
      <w:pPr>
        <w:spacing w:line="288" w:lineRule="exact"/>
        <w:rPr>
          <w:sz w:val="16"/>
          <w:szCs w:val="16"/>
        </w:rPr>
      </w:pPr>
    </w:p>
    <w:p w:rsidR="00EA57FB" w:rsidRPr="00B451F1" w:rsidRDefault="00D043A2">
      <w:pPr>
        <w:spacing w:line="236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B451F1">
        <w:rPr>
          <w:rFonts w:eastAsia="Times New Roman"/>
          <w:i/>
          <w:sz w:val="16"/>
          <w:szCs w:val="16"/>
        </w:rPr>
        <w:t>указывается вариант, которым владеет учитель и учащиеся (группы учащихся))</w:t>
      </w:r>
      <w:r w:rsidRPr="00B451F1">
        <w:rPr>
          <w:rFonts w:eastAsia="Times New Roman"/>
          <w:sz w:val="16"/>
          <w:szCs w:val="16"/>
        </w:rPr>
        <w:t>:</w:t>
      </w:r>
    </w:p>
    <w:p w:rsidR="00C7425C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письмом на адрес электронной почты для обратной связи</w:t>
      </w:r>
      <w:r w:rsidR="00814A18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814A18" w:rsidRPr="00B451F1">
        <w:rPr>
          <w:rFonts w:eastAsia="Times New Roman"/>
          <w:sz w:val="16"/>
          <w:szCs w:val="16"/>
        </w:rPr>
        <w:t>@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814A18" w:rsidRPr="00B451F1">
        <w:rPr>
          <w:rFonts w:eastAsia="Times New Roman"/>
          <w:sz w:val="16"/>
          <w:szCs w:val="16"/>
        </w:rPr>
        <w:t>.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ru</w:t>
      </w:r>
      <w:proofErr w:type="spellEnd"/>
      <w:r w:rsidRPr="00B451F1">
        <w:rPr>
          <w:rFonts w:eastAsia="Courier New"/>
          <w:color w:val="000080"/>
          <w:sz w:val="16"/>
          <w:szCs w:val="16"/>
        </w:rPr>
        <w:t>;</w:t>
      </w:r>
    </w:p>
    <w:p w:rsidR="00EA57FB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в WhatsApp</w:t>
      </w:r>
      <w:r w:rsidR="00127E87" w:rsidRPr="00B451F1">
        <w:rPr>
          <w:rFonts w:eastAsia="Times New Roman"/>
          <w:sz w:val="16"/>
          <w:szCs w:val="16"/>
        </w:rPr>
        <w:t xml:space="preserve"> №</w:t>
      </w:r>
      <w:r w:rsidR="00521023" w:rsidRPr="00B451F1">
        <w:rPr>
          <w:rFonts w:eastAsia="Times New Roman"/>
          <w:sz w:val="16"/>
          <w:szCs w:val="16"/>
        </w:rPr>
        <w:t>89614030626</w:t>
      </w:r>
    </w:p>
    <w:p w:rsidR="00EA57FB" w:rsidRPr="00B451F1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на странице в социальной сети (</w:t>
      </w:r>
      <w:proofErr w:type="spellStart"/>
      <w:r w:rsidR="00814A18" w:rsidRPr="00B451F1">
        <w:rPr>
          <w:rFonts w:eastAsia="Times New Roman"/>
          <w:sz w:val="16"/>
          <w:szCs w:val="16"/>
        </w:rPr>
        <w:t>WhatsApp</w:t>
      </w:r>
      <w:proofErr w:type="spellEnd"/>
      <w:r w:rsidRPr="00B451F1">
        <w:rPr>
          <w:rFonts w:eastAsia="Times New Roman"/>
          <w:sz w:val="16"/>
          <w:szCs w:val="16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14F628B"/>
    <w:multiLevelType w:val="multilevel"/>
    <w:tmpl w:val="5A22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2A3E78"/>
    <w:rsid w:val="00521023"/>
    <w:rsid w:val="005D0753"/>
    <w:rsid w:val="00646C18"/>
    <w:rsid w:val="00814A18"/>
    <w:rsid w:val="008204FE"/>
    <w:rsid w:val="008A0032"/>
    <w:rsid w:val="00B451F1"/>
    <w:rsid w:val="00BB3AF5"/>
    <w:rsid w:val="00BE28DE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2020-05-16T07:46:00Z</dcterms:created>
  <dcterms:modified xsi:type="dcterms:W3CDTF">2020-05-16T07:46:00Z</dcterms:modified>
</cp:coreProperties>
</file>