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13.05.2020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10:20 до 10:50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0" style="width:415.500000pt;height:312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827" w:dyaOrig="6641">
          <v:rect xmlns:o="urn:schemas-microsoft-com:office:office" xmlns:v="urn:schemas-microsoft-com:vml" id="rectole0000000001" style="width:441.350000pt;height:332.0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9:40 до 10:10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0844">
          <v:rect xmlns:o="urn:schemas-microsoft-com:office:office" xmlns:v="urn:schemas-microsoft-com:vml" id="rectole0000000002" style="width:415.500000pt;height:542.2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827" w:dyaOrig="6641">
          <v:rect xmlns:o="urn:schemas-microsoft-com:office:office" xmlns:v="urn:schemas-microsoft-com:vml" id="rectole0000000003" style="width:441.350000pt;height:332.0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styles.xml" Id="docRId9" Type="http://schemas.openxmlformats.org/officeDocument/2006/relationships/styles" /></Relationships>
</file>