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 06.05.2020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Ссылка на платформу: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Тип урока:Онлайн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Форма обратной связи: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Вопросы можно задать по адресу электронной почты Zerkin1698rostov@icloud.com или в мессенджерах;WhatsApp 89381001998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С 9:00 до 09:30 время урока 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625" w:dyaOrig="6479">
          <v:rect xmlns:o="urn:schemas-microsoft-com:office:office" xmlns:v="urn:schemas-microsoft-com:vml" id="rectole0000000000" style="width:431.250000pt;height:323.9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object w:dxaOrig="8726" w:dyaOrig="6559">
          <v:rect xmlns:o="urn:schemas-microsoft-com:office:office" xmlns:v="urn:schemas-microsoft-com:vml" id="rectole0000000001" style="width:436.300000pt;height:327.9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После упр. меряем пульс,записываем его в тетрадочку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Прошу прислать 1-2 фото выполнения упр.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="media/image1.wmf" Id="docRId3" Type="http://schemas.openxmlformats.org/officeDocument/2006/relationships/image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="embeddings/oleObject1.bin" Id="docRId2" Type="http://schemas.openxmlformats.org/officeDocument/2006/relationships/oleObject" /><Relationship Target="numbering.xml" Id="docRId4" Type="http://schemas.openxmlformats.org/officeDocument/2006/relationships/numbering" /></Relationships>
</file>