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11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А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07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.0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5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платформу:WhatsApp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Тип урока:Онлайн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Форма обратной связи: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Вопросы можно задать по адресу электронной почты Zerkin1698rostov@icloud.com или в мессенджерах;WhatsApp 89381001998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 13:00 до 13:30 время урока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учебник: </w:t>
      </w:r>
      <w:hyperlink xmlns:r="http://schemas.openxmlformats.org/officeDocument/2006/relationships" r:id="docRId0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https://ru.calameo.com/read/00095917669898de3aaa6</w:t>
        </w:r>
      </w:hyperlink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Задание: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§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30 Роликовые коньки стр.194-202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Mode="External" Target="https://ru.calameo.com/read/00095917669898de3aaa6" Id="docRId0" Type="http://schemas.openxmlformats.org/officeDocument/2006/relationships/hyperlink" /><Relationship Target="numbering.xml" Id="docRId1" Type="http://schemas.openxmlformats.org/officeDocument/2006/relationships/numbering" /><Relationship Target="styles.xml" Id="docRId2" Type="http://schemas.openxmlformats.org/officeDocument/2006/relationships/styles" /></Relationships>
</file>