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8А 06.05.2020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платформу:https://join.skype.com/pgr7oq9VPVCZ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12:20 до 12:50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Тренировку начинаем с разминки стр.160-162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07.05.2020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платформу:https://join.skype.com/ctp7g5MlBIMO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12:20 до 12:50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Повышайте физическую подготовленность стр.162-171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платформу:https://join.skype.com/ctp7g5MlBIMO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11:00 до 11:30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https://ru.calameo.com/read/003173060ab12aae7ba55?authid=9dzAW87CAXxr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Коньки стр. 171-177 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3173060ab12aae7ba55?authid=9dzAW87CAXxr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ru.calameo.com/read/003173060ab12aae7ba55?authid=9dzAW87CAXxr" Id="docRId0" Type="http://schemas.openxmlformats.org/officeDocument/2006/relationships/hyperlink" /><Relationship TargetMode="External" Target="https://ru.calameo.com/read/003173060ab12aae7ba55?authid=9dzAW87CAXxr" Id="docRId2" Type="http://schemas.openxmlformats.org/officeDocument/2006/relationships/hyperlink" /><Relationship Target="styles.xml" Id="docRId4" Type="http://schemas.openxmlformats.org/officeDocument/2006/relationships/styles" /></Relationships>
</file>