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9A" w:rsidRPr="00DC279A" w:rsidRDefault="00DC279A" w:rsidP="00DC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б класс Урок 30.04.2020 г</w:t>
      </w:r>
    </w:p>
    <w:p w:rsidR="00DC279A" w:rsidRPr="00DC279A" w:rsidRDefault="00DC279A" w:rsidP="00DC279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79A" w:rsidRPr="00DC279A" w:rsidRDefault="00DC279A" w:rsidP="00DC279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урока « Энергия рек и ветра» </w:t>
      </w:r>
    </w:p>
    <w:p w:rsidR="00DC279A" w:rsidRPr="00DC279A" w:rsidRDefault="00DC279A" w:rsidP="00DC279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</w:t>
      </w:r>
    </w:p>
    <w:p w:rsidR="00DC279A" w:rsidRPr="00DC279A" w:rsidRDefault="00DC279A" w:rsidP="00DC279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Энергия воды;</w:t>
      </w:r>
    </w:p>
    <w:p w:rsidR="00DC279A" w:rsidRPr="00DC279A" w:rsidRDefault="00DC279A" w:rsidP="00DC279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Энергия ветра;</w:t>
      </w:r>
    </w:p>
    <w:p w:rsidR="00DC279A" w:rsidRPr="00DC279A" w:rsidRDefault="00DC279A" w:rsidP="00DC279A">
      <w:pPr>
        <w:shd w:val="clear" w:color="auto" w:fill="FFFFFF"/>
        <w:spacing w:after="0" w:line="240" w:lineRule="auto"/>
        <w:ind w:left="708"/>
        <w:rPr>
          <w:rFonts w:ascii="Calibri" w:eastAsia="Calibri" w:hAnsi="Calibri" w:cs="Times New Roman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 на примере её практического применения;</w:t>
      </w: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Человек всегда стремился облегчить свой труд, используя для работы различные виды энергии, </w:t>
      </w:r>
      <w:proofErr w:type="gramStart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механической до атомной. На уроках истории вы знакомились с бытом и культурой древних цивилизаций.</w:t>
      </w: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Ответить на вопрос: Каким образом человек впервые использовал энергию ветра?</w:t>
      </w: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 По ходу урока вы должны заполнить таблицу </w:t>
      </w: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которую вы занесёте в таблицу, вы будете получать из презентации  или учебника.</w:t>
      </w:r>
    </w:p>
    <w:p w:rsidR="00DC279A" w:rsidRPr="00DC279A" w:rsidRDefault="00DC279A" w:rsidP="00DC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 веке использование ветра практически прекратилось в связи с появлением тепловых двигателей и электромоторов. Однако интерес к ветроэнергетике в последние годы возродилось и вероятнее всего, будет</w:t>
      </w:r>
      <w:r w:rsidRPr="00DC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расти.</w:t>
      </w:r>
    </w:p>
    <w:p w:rsidR="00DC279A" w:rsidRPr="00DC279A" w:rsidRDefault="00DC279A" w:rsidP="00DC279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Недостаток ветряных двигателей - их непостоянная мощность.</w:t>
      </w:r>
    </w:p>
    <w:p w:rsidR="00DC279A" w:rsidRPr="00DC279A" w:rsidRDefault="00DC279A" w:rsidP="00DC279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 - Экологически, чистые машины, занимают небольшие площади.</w:t>
      </w:r>
    </w:p>
    <w:p w:rsidR="00DC279A" w:rsidRPr="00DC279A" w:rsidRDefault="00DC279A" w:rsidP="00DC279A">
      <w:pPr>
        <w:shd w:val="clear" w:color="auto" w:fill="FFFFFF"/>
        <w:spacing w:after="0" w:line="240" w:lineRule="auto"/>
        <w:ind w:left="850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3" w:type="dxa"/>
        <w:jc w:val="center"/>
        <w:tblInd w:w="-318" w:type="dxa"/>
        <w:shd w:val="clear" w:color="auto" w:fill="FFFFFF"/>
        <w:tblLook w:val="04A0" w:firstRow="1" w:lastRow="0" w:firstColumn="1" w:lastColumn="0" w:noHBand="0" w:noVBand="1"/>
      </w:tblPr>
      <w:tblGrid>
        <w:gridCol w:w="7154"/>
        <w:gridCol w:w="2449"/>
      </w:tblGrid>
      <w:tr w:rsidR="00DC279A" w:rsidRPr="00DC279A" w:rsidTr="00DC279A">
        <w:trPr>
          <w:jc w:val="center"/>
        </w:trPr>
        <w:tc>
          <w:tcPr>
            <w:tcW w:w="9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C279A" w:rsidRPr="00DC279A" w:rsidRDefault="00DC279A" w:rsidP="00DC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Использование энергии</w:t>
            </w:r>
          </w:p>
        </w:tc>
      </w:tr>
      <w:tr w:rsidR="00DC279A" w:rsidRPr="00DC279A" w:rsidTr="00DC279A">
        <w:trPr>
          <w:trHeight w:val="227"/>
          <w:jc w:val="center"/>
        </w:trPr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C279A" w:rsidRPr="00DC279A" w:rsidRDefault="00DC279A" w:rsidP="00DC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движущейся воды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C279A" w:rsidRPr="00DC279A" w:rsidRDefault="00DC279A" w:rsidP="00DC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ветра</w:t>
            </w:r>
          </w:p>
        </w:tc>
      </w:tr>
      <w:tr w:rsidR="00DC279A" w:rsidRPr="00DC279A" w:rsidTr="00DC279A">
        <w:trPr>
          <w:jc w:val="center"/>
        </w:trPr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C279A" w:rsidRPr="00DC279A" w:rsidRDefault="00DC279A" w:rsidP="00DC2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C279A" w:rsidRPr="00DC279A" w:rsidRDefault="00DC279A" w:rsidP="00DC2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C279A" w:rsidRPr="00DC279A" w:rsidRDefault="00DC279A" w:rsidP="00DC2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2.Человек уже тысячи лет использует не только энергию ветра, но и энергию движущейся воды. Как вы думаете, каким образом впервые человек использовал энергию движущейся воды?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(записать в тетрадь)</w:t>
      </w:r>
      <w:r w:rsidRPr="00DC27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C279A" w:rsidRPr="00DC279A" w:rsidRDefault="00DC279A" w:rsidP="00DC279A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Теперь вновь обратимся к учебнику.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Calibri" w:eastAsia="Calibri" w:hAnsi="Calibri" w:cs="Times New Roman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Каким образом ещё используется энергия движущейся воды?</w:t>
      </w:r>
      <w:r w:rsidRPr="00DC279A">
        <w:rPr>
          <w:rFonts w:ascii="Calibri" w:eastAsia="Calibri" w:hAnsi="Calibri" w:cs="Times New Roman"/>
          <w:i/>
          <w:iCs/>
        </w:rPr>
        <w:t>–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Любой поток воды обладает </w:t>
      </w:r>
      <w:proofErr w:type="gramStart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(записать в тетрадь каким видом энергии)</w:t>
      </w:r>
      <w:r w:rsidRPr="00DC27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 Если воду поднять на определенную высоту, то она обладает </w:t>
      </w:r>
      <w:proofErr w:type="gramStart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(записать в тетрадь каким видом энергии)</w:t>
      </w:r>
      <w:r w:rsidRPr="00DC27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79A" w:rsidRPr="00DC279A" w:rsidRDefault="00DC279A" w:rsidP="00DC279A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Энергия воды и энергия ветра возобновляются. 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превращения энергии движущейся воды и ветра в электроэнергию существуют электростанции. </w:t>
      </w:r>
    </w:p>
    <w:p w:rsidR="00DC279A" w:rsidRPr="00DC279A" w:rsidRDefault="00DC279A" w:rsidP="00DC279A">
      <w:pPr>
        <w:shd w:val="clear" w:color="auto" w:fill="FFFFFF"/>
        <w:spacing w:line="240" w:lineRule="auto"/>
        <w:ind w:left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 работе этих электростанций не выделяется в окружающую среду вредных отходов. </w:t>
      </w:r>
    </w:p>
    <w:p w:rsidR="00DC279A" w:rsidRPr="00DC279A" w:rsidRDefault="00DC279A" w:rsidP="00DC279A">
      <w:pPr>
        <w:shd w:val="clear" w:color="auto" w:fill="FFFFFF"/>
        <w:spacing w:line="240" w:lineRule="auto"/>
        <w:ind w:left="708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Кроме неоспоримых плюсов в работе </w:t>
      </w:r>
      <w:proofErr w:type="spellStart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гидро</w:t>
      </w:r>
      <w:proofErr w:type="spellEnd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-, приливных и </w:t>
      </w:r>
      <w:proofErr w:type="gramStart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ветровых электростанций</w:t>
      </w:r>
      <w:proofErr w:type="gramEnd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есть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свои минусы.  </w:t>
      </w:r>
      <w:proofErr w:type="gramStart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Какие</w:t>
      </w:r>
      <w:proofErr w:type="gramEnd"/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?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(записать в тетрадь)</w:t>
      </w:r>
      <w:r w:rsidRPr="00DC27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C279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  <w:r w:rsidRPr="00DC2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 линии: </w:t>
      </w:r>
      <w:r w:rsidRPr="00DC279A">
        <w:rPr>
          <w:rFonts w:ascii="Times New Roman" w:eastAsia="Calibri" w:hAnsi="Times New Roman" w:cs="Times New Roman"/>
          <w:sz w:val="24"/>
          <w:szCs w:val="24"/>
        </w:rPr>
        <w:t xml:space="preserve">УМК "Физика7кл" А.В. </w:t>
      </w:r>
      <w:proofErr w:type="spellStart"/>
      <w:r w:rsidRPr="00DC279A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DC27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279A" w:rsidRPr="00DC279A" w:rsidRDefault="00DC279A" w:rsidP="00DC279A">
      <w:pPr>
        <w:spacing w:before="100" w:beforeAutospacing="1" w:after="100" w:afterAutospacing="1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C279A">
        <w:rPr>
          <w:rFonts w:ascii="Times New Roman" w:eastAsia="Calibri" w:hAnsi="Times New Roman" w:cs="Times New Roman"/>
          <w:sz w:val="24"/>
          <w:szCs w:val="24"/>
        </w:rPr>
        <w:t xml:space="preserve"> Параграф</w:t>
      </w:r>
      <w:r w:rsidRPr="00DC2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Pr="00DC2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Энергия рек и ветра» Отправить на э. почту-</w:t>
      </w:r>
      <w:r w:rsidRPr="00DC279A">
        <w:rPr>
          <w:rFonts w:ascii="Verdana" w:eastAsia="Calibri" w:hAnsi="Verdana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DC27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DC27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bookmarkStart w:id="0" w:name="_GoBack"/>
      <w:bookmarkEnd w:id="0"/>
      <w:proofErr w:type="spellEnd"/>
    </w:p>
    <w:sectPr w:rsidR="00DC279A" w:rsidRPr="00DC279A" w:rsidSect="00DC279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F1"/>
    <w:rsid w:val="00611071"/>
    <w:rsid w:val="008F11F1"/>
    <w:rsid w:val="00DC279A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2020-04-22T18:12:00Z</dcterms:created>
  <dcterms:modified xsi:type="dcterms:W3CDTF">2020-04-22T18:13:00Z</dcterms:modified>
</cp:coreProperties>
</file>