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1634"/>
        <w:gridCol w:w="8208"/>
      </w:tblGrid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29.04.2020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Балтии и Белоруссия</w:t>
            </w:r>
          </w:p>
        </w:tc>
      </w:tr>
      <w:tr>
        <w:trPr>
          <w:trHeight w:val="1105" w:hRule="auto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Эстонии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Латвии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Литвы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Беларуси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1"/>
              <w:ind w:right="0" w:left="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https://join.skype.com/jvOvc8C6U4HK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(режим аудио-конференции)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Задание. 1. Прослушать рассказ учителя/</w:t>
            </w:r>
          </w:p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Прочитать предложенный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Начнём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Эстонии.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Официальное название – Эстонская Республика. Государство, расположенное в Северной Европе, на восточном побережье Балтийского моря, омывается водами Финского и Рижского заливов.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Эстонии составляет 45 227 км2. Протяжённость с севера на юг – двести сорок километров, с запада на восток – триста пятьдесят километров. В состав Эстонии входит 2355 островов, которые расположены в акватории Балтийского моря.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 Эстонии находится в пределах Восточно-Европейской равнины: возвышенности и плато чередуются с низменностями, впадинами и долинами. Эстония имеет 420 небольших рек. Большинство из них считаются достаточно полноводными. По площади озёр и водохранилищ страна занимает первое место среди других стран Балтии. Климат Эстонии переходный от умеренно-морского к умеренно-континентальному с мягкой зимой и прохладным летом. На климат большое влияние оказывают атлантические циклоны, воздух из-за близости моря всегда влажный.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действующей конституции, принятой в 1992 году, Эстония является независимой демократической парламентской республикой, в которой высшим носителем власти является народ. Столица страны – город Таллин. Это крупный пассажирский и грузовой морской порт. Политический, научный, экономический и культурный центр Эстонии.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2020 год население Эстонии составляет 1,328 млн. человек. Большинство населения страны – это эстонцы. Значительную часть составляют русские.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Основными отраслями промышленности Эстонии являются топливная промышленность, электроэнергетика, химическая промышленность, машиностроение, целлюлозно-бумажная и деревообрабатывающая промышленность. Главной отраслью сельского хозяйства является животноводство мясо-молочного направления и свиноводство. Растениеводство занимается в основном производством кормов для животноводства, а также выращиванием технических культур. Развито рыболовство. 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Латвия.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Официальное название – Латвийская Республика. Территория страны составляет 64 589 км2. Омывается Балтийским морем и Рижским заливом на западе, граничит с Эстонией на севере, с Литвой – на юге, с Россией и Беларусью – на востоке.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Латвии насчитывается две тысячи пятьсот восемьдесят пять рек и две тысячи двести восемьдесят восемь озёр. Самая длинная река страны – Гауя. Она частично является границей с Эстонией. Самое глубокое озеро Латвии – Дридзис. Расположено оно в южной части страны, недалеко от границы с Беларусью. Максимальная глубина его – шестьдесят пять целых одна десятая метра.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Большая часть территории Латвии-мореннная слабохолмистая равнина с высотами 100-200м над уровнем моря,западная окраина Восточно-Европейской равнины. Климат Латвии имеет переходный характер от морского к континентальному, который смягчается близостью к Балтийскому морю. Преобладающие юго-западные ветры приносят со стороны Атлантики значительное количество осадков — 500—800 мм в год.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природные ресурсы Латвии: песок, щебень, торф, глина, водные ресурсы, лес. Ведётся разведка нефтяных месторождений на шельфе Балтийского моря. На побережье Латвии иногда находят небольшое количество янтаря.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Латвия – это унитарное государство, парламентская республика. Столица страны – город Рига. Это самый крупный город в Прибалтике с численностью населения на две тысячи семнадцатый год шестьсот сорок одна тысяча четыреста двадцать три человека. Рига – политический, экономический и культурный центр страны. Находится на обоих берегах реки Даугавы, недалеко от её впадения в Рижский залив. 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населения Латвии на 2020 год составляет 1 843 596 человек. Государственный язык страны – латвийский. Распространённым языком бытового общения также является русский.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Латвия – государство с индустриально-аграрной экономикой. Главными отраслями промышленности являются: машиностроение, лёгкая, целлюлозно-бумажная, фармацевтическая. Главная отрасль сельского хозяйства — животноводство (молочно-мясное скотоводство и свиноводство). В республике выращивают рожь, пшеницу, ячмень, лён-долгунец, сахарную свёклу, кормовые культуры. Занимаются картофелеводством, овощеводством, пчеловодством, звероводством.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Литва.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Официальное название – Литовская Республика. Страна граничит с Польшей и Беларусью на юге и юго-востоке, с Россией – на юго-западе (Калининградская область), а также с Латвией – на севере.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Литвы составляет 65 300 км2. Протяжённость с севера на юг – двести восемьдесят километров, с запада на восток – триста семьдесят километров. Имеет выход к Балтийскому морю, расположена на его восточном побережье.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Поверхность Литвы равнинная со следами древнего оледенения. Крупнейшие реки — Неман и Вилия. Более трёх тысяч озёр, крупнейшее из них — Друкшяй.  Климат Литвы переходный от морского к континентальному. Средняя температура зимой – минус пять градусов по Цельсию, летом – плюс семнадцать градусов по Цельсию. В год здесь выпадает семьсот сорок восемь миллиметров осадков.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Литва — это парламентская республика с характерными чертами президентской республики. Столица и крупнейший город страны – Вильнюс.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населения Литвы на 2020 год составляла 2,794 млн. человек.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Литва считается республикой с индустриально аграрной экономикой. Главенствующую роль в экономике играет развитие промышленности. Основными отраслями являются пищевая и химическая промышленность, а также машиностроение, деревообработка, производство строительных материалов и смесей, металлообработка. В сфере сельского хозяйства занято не менее 20% трудоспособного населения. На сельскохозяйственные угодья было отдано больше половины всех свободных земель Литвы, около 40 процентов занимают пахотные территории. Здесь выращивают пшеницу, овёс, бобовые, картофель, сахарную свёклу и многолетние травы. Основные направления животноводства – производство молочной продукции и свиноводство. 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Беларусь.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Площадь: 207,6 тыс. км2. Численность населения: 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413 446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человек (2020). </w:t>
            </w:r>
          </w:p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Государственный язык: белорусский и русский. Столица: Минск (около 2 млн. жителей, 2020). 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Рельеф Беларуси преимущественно равнинно-холмистый, со средней высотой над уровнем моря 160м. Климат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Белоруссии умеренный, мягкий, влажный: лето продолжительное не жаркое. Зимой выпадает снег, но морозов больших не бывает, частые оттепели. На равнинную поверхность республики заходят свободно влажные ветры с Атлантического океана и приносят большое количество осадков. Благодаря их обилию в Белоруссии много рек и озёр. На карте физической найдите реки Белоруссии. Самые крупные реки: Западная Двина, Неман, Днепр</w:t>
            </w:r>
          </w:p>
          <w:p>
            <w:pPr>
              <w:spacing w:before="0" w:after="0" w:line="240"/>
              <w:ind w:right="-284" w:left="0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Из полезных ископаемых важное значение в хозяйстве имеет торф. Запасы торфа находятся в Центральных районах Белоруссии и в Полесье. Есть также залежи поваренной соли, железной руды, известняка, глины, кварцевого песка. В юго-восточной части Белоруссии добывают нефть и газ, но для страны своих природных ресурсов недостаточно, они покупают газ в России.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Ведущими отраслями промышленности в республике являются: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Машиностроительные заводы Белоруссии выпускают хорошо известные всем тракторы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Беларусь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самосвалы МАЗ, самые большие грузоподъемные машины до 125 т груза- БелАз. Они известны во всех странах мира, мотоциклы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Минск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мотороллеры, телевизоры, холодильники и др.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предприятиях химической промышленности производят различные минеральные удобрения, шины, пластмассы.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Деревообрабатывающая.Фабрики выпускают пиломатериалы, мебель, спички, фанеру, картон, бумагу.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Лёгкая промышленность выпускает льняные изделия, трикотажные, которые находят место в нашей жизни. Пищевая занимается переработкой сельскохозяйственного сырья.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Белоруссия- край развитого сельского хозяйства. Особенно выделяются, высоко развиты молочное и мясное животноводство, картофелеводство и льноводство. Картофеля белорусы сажают много. Он идёт в пищу, на корм скоту и переработку (спирт и крахмал). Белорусы очень любят картофель, они его называют бульбой. Из него они могут приготовить 100 различных блюд. Картофель у белорусов – первый хлеб. На севере страны выращивают лён, где больше влаги, а летом прохладнее. В таких условиях лён тянется вверх и дает длинное волокно.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Открыть тетради, записать ФИ, класс, дату и тему урока. С помощью учителя заполнить таблицу</w:t>
            </w:r>
          </w:p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либо на основании текста)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Сравнительная характеристика стран</w:t>
            </w:r>
          </w:p>
          <w:tbl>
            <w:tblPr/>
            <w:tblGrid>
              <w:gridCol w:w="807"/>
              <w:gridCol w:w="945"/>
              <w:gridCol w:w="1024"/>
              <w:gridCol w:w="854"/>
              <w:gridCol w:w="850"/>
              <w:gridCol w:w="851"/>
              <w:gridCol w:w="1278"/>
              <w:gridCol w:w="1373"/>
            </w:tblGrid>
            <w:tr>
              <w:trPr>
                <w:trHeight w:val="370" w:hRule="auto"/>
                <w:jc w:val="left"/>
              </w:trPr>
              <w:tc>
                <w:tcPr>
                  <w:tcW w:w="8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Страна</w:t>
                  </w:r>
                </w:p>
              </w:tc>
              <w:tc>
                <w:tcPr>
                  <w:tcW w:w="9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Столица</w:t>
                  </w:r>
                </w:p>
              </w:tc>
              <w:tc>
                <w:tcPr>
                  <w:tcW w:w="10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Площадь</w:t>
                  </w:r>
                </w:p>
              </w:tc>
              <w:tc>
                <w:tcPr>
                  <w:tcW w:w="8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рельеф</w:t>
                  </w:r>
                </w:p>
              </w:tc>
              <w:tc>
                <w:tcPr>
                  <w:tcW w:w="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климат</w:t>
                  </w:r>
                </w:p>
              </w:tc>
              <w:tc>
                <w:tcPr>
                  <w:tcW w:w="8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воды</w:t>
                  </w:r>
                </w:p>
              </w:tc>
              <w:tc>
                <w:tcPr>
                  <w:tcW w:w="12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население</w:t>
                  </w:r>
                </w:p>
              </w:tc>
              <w:tc>
                <w:tcPr>
                  <w:tcW w:w="13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хозяйство</w:t>
                  </w:r>
                </w:p>
              </w:tc>
            </w:tr>
            <w:tr>
              <w:trPr>
                <w:trHeight w:val="351" w:hRule="auto"/>
                <w:jc w:val="left"/>
              </w:trPr>
              <w:tc>
                <w:tcPr>
                  <w:tcW w:w="8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-306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0" w:hRule="auto"/>
                <w:jc w:val="left"/>
              </w:trPr>
              <w:tc>
                <w:tcPr>
                  <w:tcW w:w="8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0" w:hRule="auto"/>
                <w:jc w:val="left"/>
              </w:trPr>
              <w:tc>
                <w:tcPr>
                  <w:tcW w:w="8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0" w:hRule="auto"/>
                <w:jc w:val="left"/>
              </w:trPr>
              <w:tc>
                <w:tcPr>
                  <w:tcW w:w="8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3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-284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-1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 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работы на уроке, ответы на возникшие вопросы в процессе изучения материала.</w:t>
            </w: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84" w:left="-5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основании таблицы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Сравнительная характеристика стран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тетради составить вывод (какая страна имеет лучшее ГП, климатические условия, рельеф, водные ресурсы, характеристики населения и хозяйства). </w:t>
            </w:r>
          </w:p>
          <w:p>
            <w:pPr>
              <w:spacing w:before="0" w:after="0" w:line="240"/>
              <w:ind w:right="-284" w:left="-5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Рекомендовано к просмотру:</w:t>
            </w:r>
          </w:p>
          <w:p>
            <w:pPr>
              <w:spacing w:before="0" w:after="0" w:line="240"/>
              <w:ind w:right="-284" w:left="-5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videouroki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video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/74-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strany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baltii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"https://videouroki.net/video/74-strany-baltii.html"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1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____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join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skype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jvOvc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"https://join.skype.com/jvOvc8C6U4HK"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___10:20___ до __10:50____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96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96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96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id76498635" Id="docRId1" Type="http://schemas.openxmlformats.org/officeDocument/2006/relationships/hyperlink"/><Relationship TargetMode="External" Target="https://videouroki.net/video/74-strany-baltii.html" Id="docRId3" Type="http://schemas.openxmlformats.org/officeDocument/2006/relationships/hyperlink"/><Relationship TargetMode="External" Target="https://vk.com/id76498635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join.skype.com/jvOvc8C6U4HK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join.skype.com/jvOvc8C6U4HK" Id="docRId4" Type="http://schemas.openxmlformats.org/officeDocument/2006/relationships/hyperlink"/><Relationship Target="numbering.xml" Id="docRId6" Type="http://schemas.openxmlformats.org/officeDocument/2006/relationships/numbering"/></Relationships>
</file>