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Карта урока для организации занятий с использованием</w:t>
      </w:r>
    </w:p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электронного обучения и дистанционных образовательных технологий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260" w:type="dxa"/>
      </w:tblPr>
      <w:tblGrid>
        <w:gridCol w:w="1913"/>
        <w:gridCol w:w="10693"/>
      </w:tblGrid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8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Плямина Таисия Евгеньевна</w:t>
            </w: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география</w:t>
            </w: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5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проведения урока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29.04.2020</w:t>
            </w: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 урока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Климат Евразии.</w:t>
            </w:r>
          </w:p>
        </w:tc>
      </w:tr>
      <w:tr>
        <w:trPr>
          <w:trHeight w:val="1105" w:hRule="auto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Основные изучаемые вопросы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Основные черты климата материка Евразия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Климатические пояса в пределах, которых располагается материк.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Процессы и явления, оказывающие влияния на климат Евразии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Ссылка на эл. платформу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"https://us04web.zoom.us/j/75963430824?pwd=WTV6MUZTa2d0SnFHUIU2YTZ3L3hrUt09"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ttps://us04web.zoom.us/j/75963430824?pwd=WTV6MUZTa2d0SnFHUIU2YTZ3L3hrUt09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Тип урока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8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Онлайн</w:t>
            </w: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обратной связи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tabs>
                <w:tab w:val="left" w:pos="1160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сообщенияя в WhatsApp №_89044462349, вк </w:t>
            </w: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vk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com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id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76498635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</w:p>
          <w:p>
            <w:pPr>
              <w:tabs>
                <w:tab w:val="left" w:pos="1160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эл.почта </w:t>
            </w: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taisiyadudka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ru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60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8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Задания</w:t>
            </w: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118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Прослушать лекцию учителя/Прочитать текст. Внимательно изучить карту климатических поясов и областей Евразии.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2844" w:left="0" w:firstLine="1275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Главная черта климата Евразии — разнообразие. Здесь представлены все климатические пояса и области Северного полушария. Из-за большой протяжённости материка по меридиану Евразия располагается в 7 климатических поясах: экваториальном, субэкваториальном, тропическом, субтропическом, умеренном, субарктическом и арктическом. Большая протяжённость материка по параллели повлияла на выделение внутри поясов климатических областей: морского климата западных побережий, континентального и муссонного. Наибольшим количеством областей отличаются умеренный и субтропический пояса, которые приходятся на самую широкую часть материка.</w:t>
            </w:r>
          </w:p>
          <w:p>
            <w:pPr>
              <w:spacing w:before="0" w:after="0" w:line="240"/>
              <w:ind w:right="284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2844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object w:dxaOrig="8747" w:dyaOrig="4818">
                <v:rect xmlns:o="urn:schemas-microsoft-com:office:office" xmlns:v="urn:schemas-microsoft-com:vml" id="rectole0000000000" style="width:437.350000pt;height:240.900000pt" o:preferrelative="t" o:ole="">
                  <o:lock v:ext="edit"/>
                  <v:imagedata xmlns:r="http://schemas.openxmlformats.org/officeDocument/2006/relationships" r:id="docRId4" o:title=""/>
                </v:rect>
                <o:OLEObject xmlns:r="http://schemas.openxmlformats.org/officeDocument/2006/relationships" xmlns:o="urn:schemas-microsoft-com:office:office" Type="Embed" ProgID="StaticMetafile" DrawAspect="Content" ObjectID="0000000000" ShapeID="rectole0000000000" r:id="docRId3"/>
              </w:object>
            </w:r>
          </w:p>
          <w:p>
            <w:pPr>
              <w:spacing w:before="0" w:after="0" w:line="240"/>
              <w:ind w:right="284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 мере углубления в материк растёт амплитуда температур (может достигать 70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С), климат становится суше. Огромный массив суши Евразии сильно нагревается летом и охлаждается зимой. Зимой образуется область высокого давления — Азиатский максимум — с ясной и морозной погодой, иногда до -50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С). Полюсом холода в Северном полушарии является Оймякон, где зафиксирована температура -71,2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С.</w:t>
            </w:r>
          </w:p>
          <w:p>
            <w:pPr>
              <w:spacing w:before="0" w:after="0" w:line="240"/>
              <w:ind w:right="2844" w:left="0" w:firstLine="1275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Огромное влияние на разнообразие климата Евразии оказывает рельеф. Формы рельефа материка распределены так, что способствуют резкой смене климатических условий и по меридиану, и по параллели. Внутри климатических поясов климат отличается пестротой и контрастностью. Горные барьеры вдоль побережий Евразии приводят к тому, что морские климаты занимают незначительные территории.</w:t>
            </w:r>
          </w:p>
          <w:p>
            <w:pPr>
              <w:spacing w:before="0" w:after="0" w:line="240"/>
              <w:ind w:right="2844" w:left="0" w:firstLine="1275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Почти во всех климатических поясах сформированы морские типы климата. Атлантический океан благодаря западному переносу в умеренных широтах смягчает климат равнинной Европы. Холодный сухой воздух Северного Ледовитого океана летом распространяется из высоких широт к югу по низменностям, но прогревается очень быстро, поэтому суровый климат устанавливается только на побережье. Муссону с Тихого океана в умеренных широтах проникать на континент мешает западный перенос и прибрежные хребты. Муссон с Индийского океана наталкивается на высочайший барьер Гималаев и увлажняет южные его склоны и прибрежные низменности, но не проникает во внутренние районы материка.</w:t>
            </w:r>
          </w:p>
          <w:p>
            <w:pPr>
              <w:spacing w:before="0" w:after="0" w:line="240"/>
              <w:ind w:right="284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Самое влажное место на суше — Черапунджи (12000 мм осадков в год).</w:t>
            </w:r>
          </w:p>
          <w:p>
            <w:pPr>
              <w:spacing w:before="0" w:after="0" w:line="240"/>
              <w:ind w:right="284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Влияние океанов определяется и их прибрежными течениями. Особенно велика роль тёплого Северо-Атлантического течения, которое насыщает западный перенос влагой, а зимой заметно согревает Западную Европу.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118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Открыть тетради, записать ФИ, класс, дату и ему урока. На основании текста вместе с учителем ответить на следующие вопросы: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-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пределах, какие климатических поясов располагается Евразия?</w:t>
            </w:r>
          </w:p>
          <w:p>
            <w:pPr>
              <w:spacing w:before="0" w:after="0" w:line="240"/>
              <w:ind w:right="0" w:left="-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Как изменяется амплитуда в пределах материка</w:t>
            </w:r>
          </w:p>
          <w:p>
            <w:pPr>
              <w:spacing w:before="0" w:after="0" w:line="240"/>
              <w:ind w:right="0" w:left="-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Где располагается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полюс холода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 какая была </w:t>
            </w:r>
          </w:p>
          <w:p>
            <w:pPr>
              <w:spacing w:before="0" w:after="0" w:line="240"/>
              <w:ind w:right="0" w:left="-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там зарегистрирована температура ?</w:t>
            </w:r>
          </w:p>
          <w:p>
            <w:pPr>
              <w:spacing w:before="0" w:after="0" w:line="240"/>
              <w:ind w:right="0" w:left="-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Как влияет близость океанов на материк</w:t>
            </w:r>
          </w:p>
          <w:p>
            <w:pPr>
              <w:spacing w:before="0" w:after="0" w:line="240"/>
              <w:ind w:right="0" w:left="-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Где находится самое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влажное место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 земле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3. Работа с климатической картой Евразии.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-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Открыть климатическую карту Евразии, найти границы </w:t>
            </w:r>
          </w:p>
          <w:p>
            <w:pPr>
              <w:spacing w:before="0" w:after="0" w:line="240"/>
              <w:ind w:right="0" w:left="-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климатических поясов и областей. Познакомиться с температурным</w:t>
            </w:r>
          </w:p>
          <w:p>
            <w:pPr>
              <w:spacing w:before="0" w:after="0" w:line="240"/>
              <w:ind w:right="0" w:left="-46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режимом и выпадающими осадками на континенте, влиянием океанов.</w:t>
            </w: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Домашнее задание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-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Записать в тетрадь и найти соответствие, с помощью </w:t>
            </w:r>
          </w:p>
          <w:p>
            <w:pPr>
              <w:spacing w:before="0" w:after="0" w:line="240"/>
              <w:ind w:right="0" w:left="-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климатической карты в атласе, между типом климата и </w:t>
            </w:r>
          </w:p>
          <w:p>
            <w:pPr>
              <w:spacing w:before="0" w:after="0" w:line="240"/>
              <w:ind w:right="0" w:left="-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географическим объектом.</w:t>
            </w:r>
          </w:p>
          <w:tbl>
            <w:tblPr>
              <w:tblInd w:w="260" w:type="dxa"/>
            </w:tblPr>
            <w:tblGrid>
              <w:gridCol w:w="4785"/>
              <w:gridCol w:w="4786"/>
            </w:tblGrid>
            <w:tr>
              <w:trPr>
                <w:trHeight w:val="1" w:hRule="atLeast"/>
                <w:jc w:val="left"/>
              </w:trPr>
              <w:tc>
                <w:tcPr>
                  <w:tcW w:w="478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center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Климат</w:t>
                  </w:r>
                </w:p>
              </w:tc>
              <w:tc>
                <w:tcPr>
                  <w:tcW w:w="47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Географический объект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78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Арктический</w:t>
                  </w:r>
                </w:p>
              </w:tc>
              <w:tc>
                <w:tcPr>
                  <w:tcW w:w="47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Великобритания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78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Субарктический</w:t>
                  </w:r>
                </w:p>
              </w:tc>
              <w:tc>
                <w:tcPr>
                  <w:tcW w:w="47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Исландия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78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Умеренный</w:t>
                  </w:r>
                </w:p>
              </w:tc>
              <w:tc>
                <w:tcPr>
                  <w:tcW w:w="47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О. Врангеля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78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Тропический</w:t>
                  </w:r>
                </w:p>
              </w:tc>
              <w:tc>
                <w:tcPr>
                  <w:tcW w:w="47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П-ов Аравийский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78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Субтропический</w:t>
                  </w:r>
                </w:p>
              </w:tc>
              <w:tc>
                <w:tcPr>
                  <w:tcW w:w="47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Сицилия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78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экваториальный</w:t>
                  </w:r>
                </w:p>
              </w:tc>
              <w:tc>
                <w:tcPr>
                  <w:tcW w:w="47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Калимантан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Рекомендовано к просмотру: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hyperlink xmlns:r="http://schemas.openxmlformats.org/officeDocument/2006/relationships" r:id="docRId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https://videouroki.net/video/55-klimat-evrazii.html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Критерии оценивания</w:t>
            </w: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"5" ставится, если ученик выполнил работу без ошибок и недочетов; допустил не более одного недочета.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</w:p>
          <w:p>
            <w:pPr>
              <w:spacing w:before="0" w:after="0" w:line="240"/>
              <w:ind w:right="0" w:left="8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 работы.</w:t>
            </w:r>
          </w:p>
        </w:tc>
      </w:tr>
    </w:tbl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Вопросы можно задать по адресу электронной почты _________ taisiyadudka@mail.ru ____ или в мессенджерах: WhatsApp (№_89044462349_) или в онлайн формате по ссылке    </w:t>
      </w:r>
      <w:hyperlink xmlns:r="http://schemas.openxmlformats.org/officeDocument/2006/relationships" r:id="docRId6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HYPERLINK "https://us04web.zoom.us/j/75963430824?pwd=WTV6MUZTa2d0SnFHUIU2YTZ3L3hrUt09"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ttps://us04web.zoom.us/j/75963430824?pwd=WTV6MUZTa2d0SnFHUIU2YTZ3L3hrUt09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___09:00___ до __09:30____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время фактического проведения урока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), </w:t>
      </w: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 __14:00___  до  __16:00____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(часы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неаудиторной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 занятости,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проведение  индивидуальной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консультации)</w:t>
      </w:r>
    </w:p>
    <w:p>
      <w:pPr>
        <w:spacing w:before="0" w:after="0" w:line="28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Выполненное практическое задание необходимо предоставить в любом доступном формате (скан, фотография, документ MS Word.</w:t>
      </w:r>
    </w:p>
    <w:p>
      <w:pPr>
        <w:numPr>
          <w:ilvl w:val="0"/>
          <w:numId w:val="87"/>
        </w:numPr>
        <w:tabs>
          <w:tab w:val="left" w:pos="1160" w:leader="none"/>
        </w:tabs>
        <w:spacing w:before="0" w:after="0" w:line="240"/>
        <w:ind w:right="0" w:left="1160" w:hanging="19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письмом на адрес электронной почты для обратной связи</w:t>
      </w:r>
      <w:r>
        <w:rPr>
          <w:rFonts w:ascii="Courier New" w:hAnsi="Courier New" w:cs="Courier New" w:eastAsia="Courier New"/>
          <w:color w:val="000080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87"/>
        </w:numPr>
        <w:tabs>
          <w:tab w:val="left" w:pos="1160" w:leader="none"/>
        </w:tabs>
        <w:spacing w:before="0" w:after="0" w:line="240"/>
        <w:ind w:right="0" w:left="1160" w:hanging="19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в WhatsApp №_89044462349</w:t>
      </w:r>
    </w:p>
    <w:p>
      <w:pPr>
        <w:numPr>
          <w:ilvl w:val="0"/>
          <w:numId w:val="87"/>
        </w:numPr>
        <w:tabs>
          <w:tab w:val="left" w:pos="1100" w:leader="none"/>
        </w:tabs>
        <w:spacing w:before="0" w:after="0" w:line="240"/>
        <w:ind w:right="0" w:left="1100" w:hanging="13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на странице в социальной сети ВКонтакте по ссылке </w:t>
      </w:r>
      <w:hyperlink xmlns:r="http://schemas.openxmlformats.org/officeDocument/2006/relationships" r:id="docRId7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vk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com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id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76498635</w:t>
        </w:r>
      </w:hyperlink>
    </w:p>
    <w:p>
      <w:pPr>
        <w:spacing w:before="0" w:after="0" w:line="240"/>
        <w:ind w:right="12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отправке ответа в поле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 письма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названии файла укажите свои данные: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класс,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учебный предмет, фамилию, имя и отчество.</w:t>
      </w: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8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3" Type="http://schemas.openxmlformats.org/officeDocument/2006/relationships/oleObject"/><Relationship TargetMode="External" Target="https://vk.com/id76498635" Id="docRId7" Type="http://schemas.openxmlformats.org/officeDocument/2006/relationships/hyperlink"/><Relationship TargetMode="External" Target="https://us04web.zoom.us/j/75963430824?pwd=WTV6MUZTa2d0SnFHUIU2YTZ3L3hrUt09" Id="docRId0" Type="http://schemas.openxmlformats.org/officeDocument/2006/relationships/hyperlink"/><Relationship TargetMode="External" Target="mailto:taisiyadudka@mail.ru" Id="docRId2" Type="http://schemas.openxmlformats.org/officeDocument/2006/relationships/hyperlink"/><Relationship Target="media/image0.wmf" Id="docRId4" Type="http://schemas.openxmlformats.org/officeDocument/2006/relationships/image"/><Relationship TargetMode="External" Target="https://us04web.zoom.us/j/75963430824?pwd=WTV6MUZTa2d0SnFHUIU2YTZ3L3hrUt09" Id="docRId6" Type="http://schemas.openxmlformats.org/officeDocument/2006/relationships/hyperlink"/><Relationship Target="numbering.xml" Id="docRId8" Type="http://schemas.openxmlformats.org/officeDocument/2006/relationships/numbering"/><Relationship TargetMode="External" Target="https://vk.com/id76498635" Id="docRId1" Type="http://schemas.openxmlformats.org/officeDocument/2006/relationships/hyperlink"/><Relationship TargetMode="External" Target="https://videouroki.net/video/55-klimat-evrazii.html" Id="docRId5" Type="http://schemas.openxmlformats.org/officeDocument/2006/relationships/hyperlink"/><Relationship Target="styles.xml" Id="docRId9" Type="http://schemas.openxmlformats.org/officeDocument/2006/relationships/styles"/></Relationships>
</file>