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Карта урока для организации занятий с использованием</w:t>
      </w:r>
    </w:p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электронного обучения и дистанционных образовательных технологий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60" w:type="dxa"/>
      </w:tblPr>
      <w:tblGrid>
        <w:gridCol w:w="2032"/>
        <w:gridCol w:w="8419"/>
      </w:tblGrid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Плямина Таисия Евгеньевна</w:t>
            </w: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5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 урока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27.04.2020</w:t>
            </w: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Обобщение по теме: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Ростовская область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Тест№4.</w:t>
            </w:r>
          </w:p>
        </w:tc>
      </w:tr>
      <w:tr>
        <w:trPr>
          <w:trHeight w:val="1105" w:hRule="auto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изучаемые вопросы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Обобщение изученного материала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Ростовская область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Беседа по возникшим вопросам в процессе написания работы.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Подведение итогов по изучению раздела.</w:t>
            </w: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Ссылка на эл. платформу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1"/>
              <w:ind w:right="0" w:left="8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"https://join.skype.com/jvOvc8C6U4HK"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"https://join.skype.com/jvOvc8C6U4HK"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join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"https://join.skype.com/jvOvc8C6U4HK"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"https://join.skype.com/jvOvc8C6U4HK"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skype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"https://join.skype.com/jvOvc8C6U4HK"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"https://join.skype.com/jvOvc8C6U4HK"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"https://join.skype.com/jvOvc8C6U4HK"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"https://join.skype.com/jvOvc8C6U4HK"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jvOvc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"https://join.skype.com/jvOvc8C6U4HK"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8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"https://join.skype.com/jvOvc8C6U4HK"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"https://join.skype.com/jvOvc8C6U4HK"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6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"https://join.skype.com/jvOvc8C6U4HK"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"https://join.skype.com/jvOvc8C6U4HK"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4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"https://join.skype.com/jvOvc8C6U4HK"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HK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(режим аудио-конференции)</w:t>
            </w:r>
          </w:p>
          <w:p>
            <w:pPr>
              <w:spacing w:before="0" w:after="0" w:line="271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урока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Онлайн</w:t>
            </w: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обратной связи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116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сообщенияя в WhatsApp №_89044462349, вк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vk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id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76498635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эл.почта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taisiyadudka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04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Задания</w:t>
            </w: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18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Решить тест по вариантам!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Фамилии начинающиеся на буквы от А до М выполняют первый вариант, фамилии от О до Ю – второй.</w:t>
            </w:r>
          </w:p>
          <w:p>
            <w:pPr>
              <w:spacing w:before="0" w:after="0" w:line="240"/>
              <w:ind w:right="0" w:left="-118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tbl>
            <w:tblPr>
              <w:tblInd w:w="260" w:type="dxa"/>
            </w:tblPr>
            <w:tblGrid>
              <w:gridCol w:w="4507"/>
              <w:gridCol w:w="3686"/>
            </w:tblGrid>
            <w:tr>
              <w:trPr>
                <w:trHeight w:val="1" w:hRule="atLeast"/>
                <w:jc w:val="left"/>
              </w:trPr>
              <w:tc>
                <w:tcPr>
                  <w:tcW w:w="8193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Ростовская область</w:t>
                  </w:r>
                </w:p>
              </w:tc>
            </w:tr>
            <w:tr>
              <w:trPr>
                <w:trHeight w:val="62" w:hRule="auto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вариант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z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2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вариант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1.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Площадь ростовской области равна: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100,1 тыс.км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²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102,8 тыс.км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²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100,8 тыс.км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²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1000,9 тыс.км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²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РО не граничит с 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Волгоградская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Украиной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Тульской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Воронежская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2.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Общая протяженность границ РО составляет:   а) 3380 км        б) 2260 км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2800 км     г) 3958 км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2.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 какой федеральный округ входит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Северо-западный          Б)Северный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В)Северо-Кавказский        Г)Южный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numPr>
                      <w:ilvl w:val="0"/>
                      <w:numId w:val="52"/>
                    </w:num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РО не граничит с 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Волгоградская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Украиной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Казахстаном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Воронежская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3.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Какова протяженность РО с севера на юг: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268км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347км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473км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Г)857км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4.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Какова протяженность РО с запада на восток: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455км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376км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403км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Г)462км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numPr>
                      <w:ilvl w:val="0"/>
                      <w:numId w:val="57"/>
                    </w:num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Когда была образована Ростовская область, как административная единица: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14 октября 1684 г.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13 сентября 1937г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11 сентября 1910 г.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18 ноября 1881 г.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numPr>
                      <w:ilvl w:val="0"/>
                      <w:numId w:val="60"/>
                    </w:num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На каких структурах располагается территория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Восточно-Европейской(Русской)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Скифской плите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Западно-Сибирской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5.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 пределах, какой возвышенности находится наивысшая точка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Донецкий кряж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Донскую гряду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Калачская возвышенность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Сало-Манычская гряда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6.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Какую высоту имеет наивысшая точка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298 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476м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В)188м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222м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numPr>
                      <w:ilvl w:val="0"/>
                      <w:numId w:val="65"/>
                    </w:num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Какая возвышенность расположена на западе области: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Донецкий кряж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Донскую гряду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Калачская возвышенность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Сало-Манычская гряда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numPr>
                      <w:ilvl w:val="0"/>
                      <w:numId w:val="68"/>
                    </w:num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Для РО характерен, какой тип климата: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умеренно-континентальный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умеренный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субторопический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умеренный резко континентальный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7.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Выберете добыча каких природных ресурсов ведется на территории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газ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нефть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В)уголь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Г)железные руды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8.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 каком районе находится самая восточная точка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А)Зимовниковском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Заветнинском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В)Ремонтненском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Г)Верхнедонском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8.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Абсолютный максимум +43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°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С отмечен в селе: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Заветном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Б)Самарское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В)Дубовское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Г)Куйбышево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9.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Среднегодовое количество осадков равно: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234ММ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423ММ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190ММ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395ММ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9.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Какие воздушные массы господствуют над территорией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а)умеренных широт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субтропических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тропических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г)арктических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10.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Выберете добыча каких природных ресурсов не ведется на территории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газ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нефть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В)уголь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Г)железные руды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10.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Среднегодовое количество уменьшается с 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юго-запада на юго-восток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юго-востока на юго-запад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северо-востока на юго-запад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юго-запада на северо-восток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11.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Крупнейшим озером РО является: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Маныч-Гудило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Чернецкое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Монастырское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г)Лебяжье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11.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Самая крупная рыба в водах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белуга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Б)карп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В)сом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Г)осётр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12.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Самые плодородные почвы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черноземы южные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черноземы предкавказские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черноземы приазовские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черноземы обыкновенные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12.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Самая крупная птица в степях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чайка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дрофа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В)филин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степной орел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13.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Самое крупное животное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кабан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лось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В)волк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Г)олень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13.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Легкорастворимые соли во вредных количествах в поверхностном слое находятся в 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солонцах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солончаках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луговые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каштановые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14.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Какой тип почв имеет самую большую мощность гумусового слоя: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черноземы южные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черноземы предкавказские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черноземы приазовские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черноземы обыкновенные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14.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РО граничит с 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Астраханской обл.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Карелией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Калмыкией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Арменией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15.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Абсолютный минимум -40 зарегистрирован в станице: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А)Боковской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Николаевской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Мальчевской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Г)Милютинской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15.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Какой тип почв занимает 20,6 % площади области: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черноземы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каштановые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луговые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солонцы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16.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Длина реки Дон: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а)1905 км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б)1870 км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в)2019км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г)890 км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16.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Территория РО области не омывается водами: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Таганрогского залива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Цимлянским вдхр.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Пролетарским вдхр.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Каспийского моря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17.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Территория РО области не омывается водами: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Таганрогского залива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Цимлянским вдхр.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Пролетарским вдхр.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Черным морем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17.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Протяженность государственной границы с Украиной: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800км     б)600км   в) 200км  г) 1000км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18.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Судоходной рекой является: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Северский Донец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Калитва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В)Кагальник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Г)Чир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18.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На территории какого района находится самая северная точка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Шолоховского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Боковского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Верхнедонского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Г)Морозовского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2. 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Переходим в скайп для обсуждения возникших вопросов в процессе написания работы и подведения итогов.</w:t>
            </w: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18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материала. Запишите в тетрадь, вставляя на место пропуска недостающую информацию.</w:t>
            </w:r>
          </w:p>
          <w:p>
            <w:pPr>
              <w:numPr>
                <w:ilvl w:val="0"/>
                <w:numId w:val="1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Опишите ФГП Ростовской области, вставив пропущенные слова:</w:t>
            </w:r>
          </w:p>
          <w:p>
            <w:pPr>
              <w:numPr>
                <w:ilvl w:val="0"/>
                <w:numId w:val="1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Ростовская область расположена на крупнейшем материке - ________, в _______полушарии, в двух частях света,________и__________.</w:t>
            </w:r>
          </w:p>
          <w:p>
            <w:pPr>
              <w:numPr>
                <w:ilvl w:val="0"/>
                <w:numId w:val="1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рождение области_________________.</w:t>
            </w:r>
          </w:p>
          <w:p>
            <w:pPr>
              <w:numPr>
                <w:ilvl w:val="0"/>
                <w:numId w:val="1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Занимает территорию, площадь которой-_______________.</w:t>
            </w:r>
          </w:p>
          <w:p>
            <w:pPr>
              <w:numPr>
                <w:ilvl w:val="0"/>
                <w:numId w:val="1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 состав области входит____административных района.</w:t>
            </w:r>
          </w:p>
          <w:p>
            <w:pPr>
              <w:numPr>
                <w:ilvl w:val="0"/>
                <w:numId w:val="1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Областной центр- г._________________ </w:t>
            </w:r>
          </w:p>
          <w:p>
            <w:pPr>
              <w:numPr>
                <w:ilvl w:val="0"/>
                <w:numId w:val="1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Ростовская область входит  в________   __________ округ.</w:t>
            </w:r>
          </w:p>
          <w:p>
            <w:pPr>
              <w:numPr>
                <w:ilvl w:val="0"/>
                <w:numId w:val="1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Омывается водами самого мелкого на Земле моря-_____________.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Рекомендовано к просмотру: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"https://youtu.be/z20ZrHjSWds"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"https://youtu.be/z20ZrHjSWds"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youtu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"https://youtu.be/z20ZrHjSWds"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"https://youtu.be/z20ZrHjSWds"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be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"https://youtu.be/z20ZrHjSWds"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"https://youtu.be/z20ZrHjSWds"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z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"https://youtu.be/z20ZrHjSWds"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20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"https://youtu.be/z20ZrHjSWds"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ZrHjSWds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оценивания</w:t>
            </w: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"5" ставится, если ученик выполнил работу без ошибок и недочетов; допустил не более одного недочета.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 работы.</w:t>
            </w:r>
          </w:p>
        </w:tc>
      </w:tr>
    </w:tbl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 можно задать по адресу электронной почты _________ taisiyadudka@mail.ru ____ или в мессенджерах: WhatsApp (№_89044462349_) или в онлайн формате по ссылке   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https://join.skype.com/jvOvc8C6U4HK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___12:20___ до __12:50____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время фактического проведения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 __14:00___  до  __16:00____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(часы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неаудиторной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занятости,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проведение  индивидуальной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консультации)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Выполненное практическое задание необходимо предоставить в любом доступном формате (скан, фотография, документ MS Word.</w:t>
      </w:r>
    </w:p>
    <w:p>
      <w:pPr>
        <w:numPr>
          <w:ilvl w:val="0"/>
          <w:numId w:val="113"/>
        </w:numPr>
        <w:tabs>
          <w:tab w:val="left" w:pos="1160" w:leader="none"/>
        </w:tabs>
        <w:spacing w:before="0" w:after="0" w:line="240"/>
        <w:ind w:right="0" w:left="1160" w:hanging="1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письмом на адрес электронной почты для обратной связи</w:t>
      </w:r>
      <w:r>
        <w:rPr>
          <w:rFonts w:ascii="Courier New" w:hAnsi="Courier New" w:cs="Courier New" w:eastAsia="Courier New"/>
          <w:color w:val="000080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113"/>
        </w:numPr>
        <w:tabs>
          <w:tab w:val="left" w:pos="1160" w:leader="none"/>
        </w:tabs>
        <w:spacing w:before="0" w:after="0" w:line="240"/>
        <w:ind w:right="0" w:left="1160" w:hanging="1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в WhatsApp №_89044462349</w:t>
      </w:r>
    </w:p>
    <w:p>
      <w:pPr>
        <w:numPr>
          <w:ilvl w:val="0"/>
          <w:numId w:val="113"/>
        </w:numPr>
        <w:tabs>
          <w:tab w:val="left" w:pos="1100" w:leader="none"/>
        </w:tabs>
        <w:spacing w:before="0" w:after="0" w:line="240"/>
        <w:ind w:right="0" w:left="1100" w:hanging="1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на странице в социальной сети ВКонтакте по ссылке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76498635</w:t>
        </w:r>
      </w:hyperlink>
    </w:p>
    <w:p>
      <w:pPr>
        <w:spacing w:before="0" w:after="0" w:line="240"/>
        <w:ind w:right="1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отправке ответа в поле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письма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названии файла укажите свои данные: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предмет, фамилию, имя и отчество.</w:t>
      </w: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52">
    <w:abstractNumId w:val="36"/>
  </w:num>
  <w:num w:numId="57">
    <w:abstractNumId w:val="30"/>
  </w:num>
  <w:num w:numId="60">
    <w:abstractNumId w:val="24"/>
  </w:num>
  <w:num w:numId="65">
    <w:abstractNumId w:val="18"/>
  </w:num>
  <w:num w:numId="68">
    <w:abstractNumId w:val="12"/>
  </w:num>
  <w:num w:numId="101">
    <w:abstractNumId w:val="6"/>
  </w:num>
  <w:num w:numId="1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vk.com/id76498635" Id="docRId1" Type="http://schemas.openxmlformats.org/officeDocument/2006/relationships/hyperlink"/><Relationship TargetMode="External" Target="https://youtu.be/z20ZrHjSWds" Id="docRId3" Type="http://schemas.openxmlformats.org/officeDocument/2006/relationships/hyperlink"/><Relationship TargetMode="External" Target="https://vk.com/id76498635" Id="docRId5" Type="http://schemas.openxmlformats.org/officeDocument/2006/relationships/hyperlink"/><Relationship Target="styles.xml" Id="docRId7" Type="http://schemas.openxmlformats.org/officeDocument/2006/relationships/styles"/><Relationship TargetMode="External" Target="https://join.skype.com/jvOvc8C6U4HK" Id="docRId0" Type="http://schemas.openxmlformats.org/officeDocument/2006/relationships/hyperlink"/><Relationship TargetMode="External" Target="mailto:taisiyadudka@mail.ru" Id="docRId2" Type="http://schemas.openxmlformats.org/officeDocument/2006/relationships/hyperlink"/><Relationship TargetMode="External" Target="https://join.skype.com/jvOvc8C6U4HK" Id="docRId4" Type="http://schemas.openxmlformats.org/officeDocument/2006/relationships/hyperlink"/><Relationship Target="numbering.xml" Id="docRId6" Type="http://schemas.openxmlformats.org/officeDocument/2006/relationships/numbering"/></Relationships>
</file>