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CB2" w:rsidRDefault="00411CB2" w:rsidP="00411CB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 </w:t>
      </w:r>
      <w:r>
        <w:rPr>
          <w:b/>
          <w:sz w:val="22"/>
          <w:szCs w:val="22"/>
        </w:rPr>
        <w:t>б</w:t>
      </w:r>
      <w:r>
        <w:rPr>
          <w:b/>
          <w:sz w:val="22"/>
          <w:szCs w:val="22"/>
        </w:rPr>
        <w:t xml:space="preserve"> Литература 2</w:t>
      </w:r>
      <w:r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.04</w:t>
      </w:r>
      <w:r>
        <w:rPr>
          <w:b/>
          <w:sz w:val="22"/>
          <w:szCs w:val="22"/>
        </w:rPr>
        <w:t xml:space="preserve"> урок 2</w:t>
      </w:r>
      <w:bookmarkStart w:id="0" w:name="_GoBack"/>
      <w:bookmarkEnd w:id="0"/>
    </w:p>
    <w:p w:rsidR="00411CB2" w:rsidRDefault="00411CB2" w:rsidP="00411CB2">
      <w:pPr>
        <w:rPr>
          <w:b/>
          <w:sz w:val="22"/>
          <w:szCs w:val="22"/>
        </w:rPr>
      </w:pPr>
    </w:p>
    <w:p w:rsidR="00411CB2" w:rsidRPr="00D571F0" w:rsidRDefault="00411CB2" w:rsidP="00411CB2">
      <w:pPr>
        <w:jc w:val="center"/>
        <w:rPr>
          <w:b/>
        </w:rPr>
      </w:pPr>
      <w:r w:rsidRPr="00D571F0">
        <w:rPr>
          <w:b/>
        </w:rPr>
        <w:t xml:space="preserve">«Родина». Образ Родины в лирическом цикле </w:t>
      </w:r>
      <w:proofErr w:type="spellStart"/>
      <w:r w:rsidRPr="00D571F0">
        <w:rPr>
          <w:b/>
        </w:rPr>
        <w:t>М.И.Цветаевой</w:t>
      </w:r>
      <w:proofErr w:type="spellEnd"/>
      <w:r w:rsidRPr="00D571F0">
        <w:rPr>
          <w:b/>
        </w:rPr>
        <w:t xml:space="preserve"> «Стихи о Москве». Традиции и </w:t>
      </w:r>
      <w:proofErr w:type="gramStart"/>
      <w:r w:rsidRPr="00D571F0">
        <w:rPr>
          <w:b/>
        </w:rPr>
        <w:t>новаторство  в</w:t>
      </w:r>
      <w:proofErr w:type="gramEnd"/>
      <w:r w:rsidRPr="00D571F0">
        <w:rPr>
          <w:b/>
        </w:rPr>
        <w:t xml:space="preserve"> творческих поисках поэта</w:t>
      </w:r>
    </w:p>
    <w:p w:rsidR="00411CB2" w:rsidRPr="00D571F0" w:rsidRDefault="00411CB2" w:rsidP="00411CB2">
      <w:pPr>
        <w:jc w:val="center"/>
        <w:rPr>
          <w:b/>
        </w:rPr>
      </w:pPr>
    </w:p>
    <w:p w:rsidR="00411CB2" w:rsidRPr="00D571F0" w:rsidRDefault="00411CB2" w:rsidP="00411CB2">
      <w:pPr>
        <w:pStyle w:val="a4"/>
        <w:shd w:val="clear" w:color="auto" w:fill="FFFFFF"/>
        <w:spacing w:before="0" w:beforeAutospacing="0" w:after="375" w:afterAutospacing="0" w:line="408" w:lineRule="atLeast"/>
        <w:rPr>
          <w:color w:val="333333"/>
          <w:sz w:val="27"/>
          <w:szCs w:val="27"/>
        </w:rPr>
      </w:pPr>
      <w:r w:rsidRPr="00D571F0">
        <w:rPr>
          <w:color w:val="333333"/>
          <w:sz w:val="27"/>
          <w:szCs w:val="27"/>
        </w:rPr>
        <w:t>О, неподатливый язык!</w:t>
      </w:r>
      <w:r w:rsidRPr="00D571F0">
        <w:rPr>
          <w:color w:val="333333"/>
          <w:sz w:val="27"/>
          <w:szCs w:val="27"/>
        </w:rPr>
        <w:br/>
        <w:t>Чего бы попросту — мужик,</w:t>
      </w:r>
      <w:r w:rsidRPr="00D571F0">
        <w:rPr>
          <w:color w:val="333333"/>
          <w:sz w:val="27"/>
          <w:szCs w:val="27"/>
        </w:rPr>
        <w:br/>
        <w:t>Пойми, певал и до меня:</w:t>
      </w:r>
      <w:r w:rsidRPr="00D571F0">
        <w:rPr>
          <w:color w:val="333333"/>
          <w:sz w:val="27"/>
          <w:szCs w:val="27"/>
        </w:rPr>
        <w:br/>
        <w:t>«Россия, родина моя!»</w:t>
      </w:r>
    </w:p>
    <w:p w:rsidR="00411CB2" w:rsidRPr="00D571F0" w:rsidRDefault="00411CB2" w:rsidP="00411CB2">
      <w:pPr>
        <w:pStyle w:val="a4"/>
        <w:shd w:val="clear" w:color="auto" w:fill="FFFFFF"/>
        <w:spacing w:before="0" w:beforeAutospacing="0" w:after="375" w:afterAutospacing="0" w:line="408" w:lineRule="atLeast"/>
        <w:rPr>
          <w:color w:val="333333"/>
          <w:sz w:val="27"/>
          <w:szCs w:val="27"/>
        </w:rPr>
      </w:pPr>
      <w:r w:rsidRPr="00D571F0">
        <w:rPr>
          <w:color w:val="333333"/>
          <w:sz w:val="27"/>
          <w:szCs w:val="27"/>
        </w:rPr>
        <w:t>Но и с калужского холма</w:t>
      </w:r>
      <w:r w:rsidRPr="00D571F0">
        <w:rPr>
          <w:color w:val="333333"/>
          <w:sz w:val="27"/>
          <w:szCs w:val="27"/>
        </w:rPr>
        <w:br/>
        <w:t xml:space="preserve">Мне </w:t>
      </w:r>
      <w:proofErr w:type="spellStart"/>
      <w:r w:rsidRPr="00D571F0">
        <w:rPr>
          <w:color w:val="333333"/>
          <w:sz w:val="27"/>
          <w:szCs w:val="27"/>
        </w:rPr>
        <w:t>открывалася</w:t>
      </w:r>
      <w:proofErr w:type="spellEnd"/>
      <w:r w:rsidRPr="00D571F0">
        <w:rPr>
          <w:color w:val="333333"/>
          <w:sz w:val="27"/>
          <w:szCs w:val="27"/>
        </w:rPr>
        <w:t xml:space="preserve"> она —</w:t>
      </w:r>
      <w:r w:rsidRPr="00D571F0">
        <w:rPr>
          <w:color w:val="333333"/>
          <w:sz w:val="27"/>
          <w:szCs w:val="27"/>
        </w:rPr>
        <w:br/>
        <w:t>Даль, тридевятая земля!</w:t>
      </w:r>
      <w:r w:rsidRPr="00D571F0">
        <w:rPr>
          <w:color w:val="333333"/>
          <w:sz w:val="27"/>
          <w:szCs w:val="27"/>
        </w:rPr>
        <w:br/>
        <w:t>Чужбина, родина моя!</w:t>
      </w:r>
    </w:p>
    <w:p w:rsidR="00411CB2" w:rsidRPr="00D571F0" w:rsidRDefault="00411CB2" w:rsidP="00411CB2">
      <w:pPr>
        <w:pStyle w:val="a4"/>
        <w:shd w:val="clear" w:color="auto" w:fill="FFFFFF"/>
        <w:spacing w:before="0" w:beforeAutospacing="0" w:after="375" w:afterAutospacing="0" w:line="408" w:lineRule="atLeast"/>
        <w:rPr>
          <w:color w:val="333333"/>
          <w:sz w:val="27"/>
          <w:szCs w:val="27"/>
        </w:rPr>
      </w:pPr>
      <w:r w:rsidRPr="00D571F0">
        <w:rPr>
          <w:color w:val="333333"/>
          <w:sz w:val="27"/>
          <w:szCs w:val="27"/>
        </w:rPr>
        <w:t>Даль, прирожденная, как боль,</w:t>
      </w:r>
      <w:r w:rsidRPr="00D571F0">
        <w:rPr>
          <w:color w:val="333333"/>
          <w:sz w:val="27"/>
          <w:szCs w:val="27"/>
        </w:rPr>
        <w:br/>
        <w:t>Настолько родина и столь —</w:t>
      </w:r>
      <w:r w:rsidRPr="00D571F0">
        <w:rPr>
          <w:color w:val="333333"/>
          <w:sz w:val="27"/>
          <w:szCs w:val="27"/>
        </w:rPr>
        <w:br/>
        <w:t>Рок, что повсюду, через всю</w:t>
      </w:r>
      <w:r w:rsidRPr="00D571F0">
        <w:rPr>
          <w:color w:val="333333"/>
          <w:sz w:val="27"/>
          <w:szCs w:val="27"/>
        </w:rPr>
        <w:br/>
        <w:t>Даль — всю ее с собой несу!</w:t>
      </w:r>
    </w:p>
    <w:p w:rsidR="00411CB2" w:rsidRPr="00D571F0" w:rsidRDefault="00411CB2" w:rsidP="00411CB2">
      <w:pPr>
        <w:pStyle w:val="a4"/>
        <w:shd w:val="clear" w:color="auto" w:fill="FFFFFF"/>
        <w:spacing w:before="0" w:beforeAutospacing="0" w:after="375" w:afterAutospacing="0" w:line="408" w:lineRule="atLeast"/>
        <w:rPr>
          <w:color w:val="333333"/>
          <w:sz w:val="27"/>
          <w:szCs w:val="27"/>
        </w:rPr>
      </w:pPr>
      <w:r w:rsidRPr="00D571F0">
        <w:rPr>
          <w:color w:val="333333"/>
          <w:sz w:val="27"/>
          <w:szCs w:val="27"/>
        </w:rPr>
        <w:t>Даль, отдалившая мне близь,</w:t>
      </w:r>
      <w:r w:rsidRPr="00D571F0">
        <w:rPr>
          <w:color w:val="333333"/>
          <w:sz w:val="27"/>
          <w:szCs w:val="27"/>
        </w:rPr>
        <w:br/>
        <w:t>Даль, говорящая: «Вернись</w:t>
      </w:r>
      <w:r w:rsidRPr="00D571F0">
        <w:rPr>
          <w:color w:val="333333"/>
          <w:sz w:val="27"/>
          <w:szCs w:val="27"/>
        </w:rPr>
        <w:br/>
        <w:t>Домой!» Со всех — до горних звезд —</w:t>
      </w:r>
      <w:r w:rsidRPr="00D571F0">
        <w:rPr>
          <w:color w:val="333333"/>
          <w:sz w:val="27"/>
          <w:szCs w:val="27"/>
        </w:rPr>
        <w:br/>
        <w:t>Меня снимающая мест!</w:t>
      </w:r>
    </w:p>
    <w:p w:rsidR="00411CB2" w:rsidRPr="00D571F0" w:rsidRDefault="00411CB2" w:rsidP="00411CB2">
      <w:pPr>
        <w:pStyle w:val="a4"/>
        <w:shd w:val="clear" w:color="auto" w:fill="FFFFFF"/>
        <w:spacing w:before="0" w:beforeAutospacing="0" w:after="375" w:afterAutospacing="0" w:line="408" w:lineRule="atLeast"/>
        <w:rPr>
          <w:color w:val="333333"/>
          <w:sz w:val="27"/>
          <w:szCs w:val="27"/>
        </w:rPr>
      </w:pPr>
      <w:r w:rsidRPr="00D571F0">
        <w:rPr>
          <w:color w:val="333333"/>
          <w:sz w:val="27"/>
          <w:szCs w:val="27"/>
        </w:rPr>
        <w:t>Недаром, голубей воды,</w:t>
      </w:r>
      <w:r w:rsidRPr="00D571F0">
        <w:rPr>
          <w:color w:val="333333"/>
          <w:sz w:val="27"/>
          <w:szCs w:val="27"/>
        </w:rPr>
        <w:br/>
        <w:t>Я далью обдавала лбы.</w:t>
      </w:r>
    </w:p>
    <w:p w:rsidR="00411CB2" w:rsidRPr="00D571F0" w:rsidRDefault="00411CB2" w:rsidP="00411CB2">
      <w:pPr>
        <w:pStyle w:val="a4"/>
        <w:shd w:val="clear" w:color="auto" w:fill="FFFFFF"/>
        <w:spacing w:before="0" w:beforeAutospacing="0" w:after="375" w:afterAutospacing="0" w:line="408" w:lineRule="atLeast"/>
        <w:rPr>
          <w:color w:val="333333"/>
          <w:sz w:val="27"/>
          <w:szCs w:val="27"/>
        </w:rPr>
      </w:pPr>
      <w:r w:rsidRPr="00D571F0">
        <w:rPr>
          <w:color w:val="333333"/>
          <w:sz w:val="27"/>
          <w:szCs w:val="27"/>
        </w:rPr>
        <w:t xml:space="preserve">Ты! Сей руки своей </w:t>
      </w:r>
      <w:proofErr w:type="gramStart"/>
      <w:r w:rsidRPr="00D571F0">
        <w:rPr>
          <w:color w:val="333333"/>
          <w:sz w:val="27"/>
          <w:szCs w:val="27"/>
        </w:rPr>
        <w:t>лишусь,—</w:t>
      </w:r>
      <w:proofErr w:type="gramEnd"/>
      <w:r w:rsidRPr="00D571F0">
        <w:rPr>
          <w:color w:val="333333"/>
          <w:sz w:val="27"/>
          <w:szCs w:val="27"/>
        </w:rPr>
        <w:br/>
        <w:t>Хоть двух! Губами подпишусь</w:t>
      </w:r>
      <w:r w:rsidRPr="00D571F0">
        <w:rPr>
          <w:color w:val="333333"/>
          <w:sz w:val="27"/>
          <w:szCs w:val="27"/>
        </w:rPr>
        <w:br/>
        <w:t xml:space="preserve">На плахе: </w:t>
      </w:r>
      <w:proofErr w:type="spellStart"/>
      <w:r w:rsidRPr="00D571F0">
        <w:rPr>
          <w:color w:val="333333"/>
          <w:sz w:val="27"/>
          <w:szCs w:val="27"/>
        </w:rPr>
        <w:t>распрь</w:t>
      </w:r>
      <w:proofErr w:type="spellEnd"/>
      <w:r w:rsidRPr="00D571F0">
        <w:rPr>
          <w:color w:val="333333"/>
          <w:sz w:val="27"/>
          <w:szCs w:val="27"/>
        </w:rPr>
        <w:t xml:space="preserve"> моих земля —</w:t>
      </w:r>
      <w:r w:rsidRPr="00D571F0">
        <w:rPr>
          <w:color w:val="333333"/>
          <w:sz w:val="27"/>
          <w:szCs w:val="27"/>
        </w:rPr>
        <w:br/>
        <w:t>Гордыня, родина моя!</w:t>
      </w:r>
    </w:p>
    <w:p w:rsidR="00411CB2" w:rsidRDefault="00411CB2" w:rsidP="00411CB2">
      <w:pPr>
        <w:jc w:val="center"/>
        <w:rPr>
          <w:b/>
        </w:rPr>
      </w:pPr>
    </w:p>
    <w:p w:rsidR="00411CB2" w:rsidRDefault="00411CB2" w:rsidP="00411CB2">
      <w:pPr>
        <w:rPr>
          <w:b/>
        </w:rPr>
      </w:pPr>
      <w:r>
        <w:rPr>
          <w:b/>
        </w:rPr>
        <w:t>Лекция о стихотворении по ссылке</w:t>
      </w:r>
    </w:p>
    <w:p w:rsidR="00411CB2" w:rsidRDefault="00411CB2" w:rsidP="00411CB2">
      <w:pPr>
        <w:jc w:val="center"/>
        <w:rPr>
          <w:b/>
        </w:rPr>
      </w:pPr>
    </w:p>
    <w:p w:rsidR="00411CB2" w:rsidRDefault="00411CB2" w:rsidP="00411CB2">
      <w:r>
        <w:fldChar w:fldCharType="begin"/>
      </w:r>
      <w:r>
        <w:instrText xml:space="preserve"> HYPERLINK "</w:instrText>
      </w:r>
      <w:r w:rsidRPr="00D571F0">
        <w:instrText xml:space="preserve"> https://videouroki.net/video/72-m-i-cvetaeva-obraz-rodiny-v-liricheskom-cikle-stihi-o-moskve.html</w:instrText>
      </w:r>
      <w:r>
        <w:instrText xml:space="preserve">" </w:instrText>
      </w:r>
      <w:r>
        <w:fldChar w:fldCharType="separate"/>
      </w:r>
      <w:r w:rsidRPr="006023D9">
        <w:rPr>
          <w:rStyle w:val="a3"/>
        </w:rPr>
        <w:t xml:space="preserve"> </w:t>
      </w:r>
      <w:r w:rsidRPr="006023D9">
        <w:rPr>
          <w:rStyle w:val="a3"/>
        </w:rPr>
        <w:t>https://videouroki.net/video/72-m-i-cvetaeva-obraz-rodiny-v-liricheskom-cikle-stihi-o-moskve.html</w:t>
      </w:r>
      <w:r>
        <w:fldChar w:fldCharType="end"/>
      </w:r>
    </w:p>
    <w:p w:rsidR="00411CB2" w:rsidRPr="00D571F0" w:rsidRDefault="00411CB2" w:rsidP="00411CB2">
      <w:pPr>
        <w:jc w:val="center"/>
        <w:rPr>
          <w:b/>
        </w:rPr>
      </w:pPr>
      <w:r>
        <w:rPr>
          <w:b/>
        </w:rPr>
        <w:t>Д/З: Анализ стихотворения по плану</w:t>
      </w:r>
    </w:p>
    <w:p w:rsidR="00EB263B" w:rsidRDefault="00411CB2"/>
    <w:sectPr w:rsidR="00EB263B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B2"/>
    <w:rsid w:val="00411CB2"/>
    <w:rsid w:val="004D770B"/>
    <w:rsid w:val="007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213065"/>
  <w15:chartTrackingRefBased/>
  <w15:docId w15:val="{6E3DA671-5086-9749-9D53-B2965ADD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CB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C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11C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2020-04-17T11:49:00Z</dcterms:created>
  <dcterms:modified xsi:type="dcterms:W3CDTF">2020-04-17T11:49:00Z</dcterms:modified>
</cp:coreProperties>
</file>