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22.04.2020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Лыжная подгатовка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стр.122-124         стр. 124-129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технику конькового хода.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-Как происходит преодаление контруклона?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Элементы единоборств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 134-139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1-Опишите технику стоек и передвижений борца.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2-Каково влияние занятий единоборствами на организм занимающихся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Плавание стр. 140-146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чем заключается прикладное и оздоровительное значение плавание?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способы плавание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.Какие вы знаете способы транспортировки пострадавшего в воде?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2" Type="http://schemas.openxmlformats.org/officeDocument/2006/relationships/hyperlink" /><Relationship Target="styles.xml" Id="docRId4" Type="http://schemas.openxmlformats.org/officeDocument/2006/relationships/styles" /></Relationships>
</file>