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3C" w:rsidRDefault="0028413C"/>
    <w:p w:rsidR="00093BD0" w:rsidRDefault="00093BD0" w:rsidP="00093BD0">
      <w:pPr>
        <w:rPr>
          <w:b/>
        </w:rPr>
      </w:pPr>
    </w:p>
    <w:p w:rsidR="00093BD0" w:rsidRDefault="005C398D" w:rsidP="00093BD0">
      <w:pPr>
        <w:rPr>
          <w:b/>
        </w:rPr>
      </w:pPr>
      <w:r>
        <w:rPr>
          <w:b/>
        </w:rPr>
        <w:t xml:space="preserve">6 </w:t>
      </w:r>
      <w:proofErr w:type="gramStart"/>
      <w:r>
        <w:rPr>
          <w:b/>
        </w:rPr>
        <w:t>А  класс</w:t>
      </w:r>
      <w:proofErr w:type="gramEnd"/>
      <w:r>
        <w:rPr>
          <w:b/>
        </w:rPr>
        <w:t xml:space="preserve"> – 25</w:t>
      </w:r>
      <w:r w:rsidR="00093BD0">
        <w:rPr>
          <w:b/>
        </w:rPr>
        <w:t>.04.2020</w:t>
      </w:r>
    </w:p>
    <w:p w:rsidR="00093BD0" w:rsidRDefault="00093BD0" w:rsidP="00093BD0">
      <w:pPr>
        <w:rPr>
          <w:b/>
        </w:rPr>
      </w:pPr>
    </w:p>
    <w:p w:rsidR="005C398D" w:rsidRDefault="005C398D" w:rsidP="00093BD0">
      <w:pPr>
        <w:rPr>
          <w:b/>
        </w:rPr>
      </w:pPr>
    </w:p>
    <w:p w:rsidR="005C398D" w:rsidRPr="005C398D" w:rsidRDefault="005C398D" w:rsidP="005C3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5C398D" w:rsidRPr="005C398D" w:rsidRDefault="005C398D" w:rsidP="005C3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«Регуляция жизнедеятельности»</w:t>
      </w:r>
    </w:p>
    <w:p w:rsidR="005C398D" w:rsidRPr="005C398D" w:rsidRDefault="005C398D" w:rsidP="005C3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C398D">
        <w:rPr>
          <w:rFonts w:ascii="Times New Roman" w:eastAsia="Times New Roman" w:hAnsi="Times New Roman" w:cs="Times New Roman"/>
          <w:b/>
          <w:lang w:eastAsia="ru-RU"/>
        </w:rPr>
        <w:t>Выберите правильный ответ</w:t>
      </w: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1.К дневным животным относят:</w:t>
      </w: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5C398D" w:rsidRPr="005C398D" w:rsidSect="000578AB">
          <w:pgSz w:w="11906" w:h="16838"/>
          <w:pgMar w:top="709" w:right="1134" w:bottom="1134" w:left="1701" w:header="709" w:footer="709" w:gutter="0"/>
          <w:cols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а)бабочки</w:t>
      </w:r>
      <w:proofErr w:type="gramEnd"/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б)речные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 xml:space="preserve"> раки</w:t>
      </w: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в)волки</w:t>
      </w:r>
      <w:proofErr w:type="gramEnd"/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г)совы</w:t>
      </w:r>
      <w:proofErr w:type="gramEnd"/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5C398D">
        <w:rPr>
          <w:rFonts w:ascii="Times New Roman" w:eastAsia="Times New Roman" w:hAnsi="Times New Roman" w:cs="Times New Roman"/>
          <w:lang w:eastAsia="ru-RU"/>
        </w:rPr>
        <w:t xml:space="preserve"> Нервная регуляция осуществляется с помощью: </w:t>
      </w: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t>а) витаминов,</w:t>
      </w: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t>б) нервных импульсов,</w:t>
      </w: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t>в) минеральных веществ,</w:t>
      </w: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t>г) гормонов.</w:t>
      </w:r>
      <w:r w:rsidRPr="005C398D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5C398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>.</w:t>
      </w:r>
      <w:r w:rsidRPr="005C398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</w:t>
      </w:r>
      <w:r w:rsidRPr="005C398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Гор</w:t>
      </w:r>
      <w:r w:rsidRPr="005C398D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мо</w:t>
      </w:r>
      <w:r w:rsidRPr="005C398D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ны вы</w:t>
      </w:r>
      <w:r w:rsidRPr="005C398D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пол</w:t>
      </w:r>
      <w:r w:rsidRPr="005C398D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ня</w:t>
      </w:r>
      <w:r w:rsidRPr="005C398D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ют функ</w:t>
      </w:r>
      <w:r w:rsidRPr="005C398D">
        <w:rPr>
          <w:rFonts w:ascii="Times New Roman" w:eastAsia="Times New Roman" w:hAnsi="Times New Roman" w:cs="Times New Roman"/>
          <w:shd w:val="clear" w:color="auto" w:fill="FFFFFF"/>
          <w:lang w:eastAsia="ru-RU"/>
        </w:rPr>
        <w:softHyphen/>
        <w:t>цию:</w:t>
      </w: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t>а) био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регуляторов</w:t>
      </w: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t>б) пе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чи на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след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ин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фор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t>в) движения</w:t>
      </w:r>
    </w:p>
    <w:p w:rsidR="005C398D" w:rsidRPr="005C398D" w:rsidRDefault="005C398D" w:rsidP="005C3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t>г) за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щит</w:t>
      </w:r>
      <w:r w:rsidRPr="005C398D">
        <w:rPr>
          <w:rFonts w:ascii="Times New Roman" w:eastAsia="Times New Roman" w:hAnsi="Times New Roman" w:cs="Times New Roman"/>
          <w:color w:val="000000"/>
          <w:lang w:eastAsia="ru-RU"/>
        </w:rPr>
        <w:softHyphen/>
        <w:t>ы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 xml:space="preserve">4) Для гидры характерен следующий тип нервной системы: 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а) узловая нервная система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 xml:space="preserve">б) сетчатая нервная система 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 xml:space="preserve">в) у гидры нет нервной системы 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г)имеет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 xml:space="preserve"> спинной и головной мозг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5)Отдел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 xml:space="preserve"> головного мозга, состоящий из подкорки и клеток коры, особенно развит у человека – это: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а)продолговатый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б)средний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в)передний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г)мозжечок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6.Пример какого вида поведения изображён на рисунке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609850" cy="1466850"/>
            <wp:effectExtent l="0" t="0" r="0" b="0"/>
            <wp:docPr id="2" name="Рисунок 2" descr="pic_d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_d_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а)пищевое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б)конкурентное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в)репродуктивное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г)общественное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5C398D" w:rsidRPr="005C398D" w:rsidSect="000578AB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понятие следует вписать на место пропуска в этой таблице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284"/>
        <w:gridCol w:w="3461"/>
      </w:tblGrid>
      <w:tr w:rsidR="005C398D" w:rsidRPr="005C398D" w:rsidTr="00171F74">
        <w:tc>
          <w:tcPr>
            <w:tcW w:w="675" w:type="dxa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7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Названия животных</w:t>
            </w:r>
          </w:p>
        </w:tc>
        <w:tc>
          <w:tcPr>
            <w:tcW w:w="3810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Органы передвижения</w:t>
            </w:r>
          </w:p>
        </w:tc>
      </w:tr>
      <w:tr w:rsidR="005C398D" w:rsidRPr="005C398D" w:rsidTr="00171F74">
        <w:tc>
          <w:tcPr>
            <w:tcW w:w="675" w:type="dxa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7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хламидомонада</w:t>
            </w:r>
          </w:p>
        </w:tc>
        <w:tc>
          <w:tcPr>
            <w:tcW w:w="3810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жгутики</w:t>
            </w:r>
          </w:p>
        </w:tc>
      </w:tr>
      <w:tr w:rsidR="005C398D" w:rsidRPr="005C398D" w:rsidTr="00171F74">
        <w:tc>
          <w:tcPr>
            <w:tcW w:w="675" w:type="dxa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97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……………………</w:t>
            </w:r>
          </w:p>
        </w:tc>
        <w:tc>
          <w:tcPr>
            <w:tcW w:w="3810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крылья</w:t>
            </w:r>
          </w:p>
        </w:tc>
      </w:tr>
      <w:tr w:rsidR="005C398D" w:rsidRPr="005C398D" w:rsidTr="00171F74">
        <w:tc>
          <w:tcPr>
            <w:tcW w:w="675" w:type="dxa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97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дельфин</w:t>
            </w:r>
          </w:p>
        </w:tc>
        <w:tc>
          <w:tcPr>
            <w:tcW w:w="3810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………………………</w:t>
            </w:r>
          </w:p>
        </w:tc>
      </w:tr>
    </w:tbl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А)опорно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>-двигательная система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Б)ноги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В)рыбы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Г)насекомые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Д)плавательные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 xml:space="preserve"> перепонки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Е)ласты</w:t>
      </w:r>
      <w:proofErr w:type="gramEnd"/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C398D">
        <w:rPr>
          <w:rFonts w:ascii="Times New Roman" w:eastAsia="Times New Roman" w:hAnsi="Times New Roman" w:cs="Times New Roman"/>
          <w:b/>
          <w:lang w:eastAsia="ru-RU"/>
        </w:rPr>
        <w:t>Соотнесите названия систем органов и функции, которые они выполняют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C398D">
        <w:rPr>
          <w:rFonts w:ascii="Times New Roman" w:eastAsia="Times New Roman" w:hAnsi="Times New Roman" w:cs="Times New Roman"/>
          <w:u w:val="single"/>
          <w:lang w:eastAsia="ru-RU"/>
        </w:rPr>
        <w:t>Функции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1.Связь между органами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2.Обмен веществ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3.Контроль и управление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C398D">
        <w:rPr>
          <w:rFonts w:ascii="Times New Roman" w:eastAsia="Times New Roman" w:hAnsi="Times New Roman" w:cs="Times New Roman"/>
          <w:u w:val="single"/>
          <w:lang w:eastAsia="ru-RU"/>
        </w:rPr>
        <w:t>Системы органов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А)дыхательная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Б)нервная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В)лимфатическая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C398D">
        <w:rPr>
          <w:rFonts w:ascii="Times New Roman" w:eastAsia="Times New Roman" w:hAnsi="Times New Roman" w:cs="Times New Roman"/>
          <w:lang w:eastAsia="ru-RU"/>
        </w:rPr>
        <w:t>Г)кровеносная</w:t>
      </w:r>
      <w:proofErr w:type="gramEnd"/>
      <w:r w:rsidRPr="005C398D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5C398D" w:rsidRPr="005C398D" w:rsidTr="00171F74">
        <w:tc>
          <w:tcPr>
            <w:tcW w:w="2321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22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22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322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98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5C398D" w:rsidRPr="005C398D" w:rsidTr="00171F74">
        <w:tc>
          <w:tcPr>
            <w:tcW w:w="2321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:rsidR="005C398D" w:rsidRPr="005C398D" w:rsidRDefault="005C398D" w:rsidP="005C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C398D">
        <w:rPr>
          <w:rFonts w:ascii="Times New Roman" w:eastAsia="Times New Roman" w:hAnsi="Times New Roman" w:cs="Times New Roman"/>
          <w:b/>
          <w:lang w:eastAsia="ru-RU"/>
        </w:rPr>
        <w:t>Закончите предложение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1.Нервная система обеспечивает в организме ……………регуляцию</w:t>
      </w:r>
    </w:p>
    <w:p w:rsidR="005C398D" w:rsidRPr="005C398D" w:rsidRDefault="005C398D" w:rsidP="005C398D">
      <w:pPr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5C398D">
        <w:rPr>
          <w:rFonts w:ascii="Times New Roman" w:eastAsia="Calibri" w:hAnsi="Times New Roman" w:cs="Times New Roman"/>
          <w:sz w:val="23"/>
          <w:szCs w:val="23"/>
        </w:rPr>
        <w:t xml:space="preserve">2.В организме растений гормоны регулируют многие процессы, такие как …………………………… </w:t>
      </w:r>
    </w:p>
    <w:p w:rsidR="005C398D" w:rsidRPr="005C398D" w:rsidRDefault="005C398D" w:rsidP="005C398D">
      <w:pPr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5C398D">
        <w:rPr>
          <w:rFonts w:ascii="Times New Roman" w:eastAsia="Calibri" w:hAnsi="Times New Roman" w:cs="Times New Roman"/>
          <w:sz w:val="23"/>
          <w:szCs w:val="23"/>
        </w:rPr>
        <w:t>3.Длинные отростки нейронов передают нервный импульс в ……………………………….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C398D">
        <w:rPr>
          <w:rFonts w:ascii="Times New Roman" w:eastAsia="Times New Roman" w:hAnsi="Times New Roman" w:cs="Times New Roman"/>
          <w:b/>
          <w:lang w:eastAsia="ru-RU"/>
        </w:rPr>
        <w:t>Дайте определение терминам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1.Рефлекс-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2.Условный рефлекс-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3.Клетка-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98D">
        <w:rPr>
          <w:rFonts w:ascii="Times New Roman" w:eastAsia="Times New Roman" w:hAnsi="Times New Roman" w:cs="Times New Roman"/>
          <w:lang w:eastAsia="ru-RU"/>
        </w:rPr>
        <w:t>4.Орган-</w:t>
      </w:r>
    </w:p>
    <w:p w:rsidR="005C398D" w:rsidRPr="005C398D" w:rsidRDefault="005C398D" w:rsidP="005C3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98D" w:rsidRDefault="005C398D" w:rsidP="00093BD0">
      <w:pPr>
        <w:rPr>
          <w:b/>
        </w:rPr>
      </w:pPr>
    </w:p>
    <w:p w:rsidR="00093BD0" w:rsidRDefault="00330F4A" w:rsidP="00093BD0">
      <w:r>
        <w:t>ВЫПОЛНЯЕМ РАБОТУ В ТЕЧЕНИИ УРОКА, А ЗАТЕМ В ТЕЧЕНИИ 10 МИНУТ ПЕРЕСЫЛАЕТЕ ФОТО МНЕ В ЛС.</w:t>
      </w:r>
      <w:bookmarkStart w:id="0" w:name="_GoBack"/>
      <w:bookmarkEnd w:id="0"/>
    </w:p>
    <w:p w:rsidR="00093BD0" w:rsidRDefault="00093BD0"/>
    <w:sectPr w:rsidR="0009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D0"/>
    <w:rsid w:val="00093BD0"/>
    <w:rsid w:val="0028413C"/>
    <w:rsid w:val="00330F4A"/>
    <w:rsid w:val="005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3035-3505-4002-8932-9BE1F68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2020-04-14T12:42:00Z</dcterms:created>
  <dcterms:modified xsi:type="dcterms:W3CDTF">2020-04-14T12:42:00Z</dcterms:modified>
</cp:coreProperties>
</file>