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73" w:rsidRDefault="00310A73" w:rsidP="005C4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C447E" w:rsidRDefault="005C447E" w:rsidP="005C4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23.04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Тема:Правописание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частицы</w:t>
      </w:r>
      <w:r>
        <w:rPr>
          <w:rStyle w:val="a4"/>
          <w:rFonts w:eastAsia="Calibri"/>
          <w:b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 глаголами</w:t>
      </w:r>
    </w:p>
    <w:p w:rsidR="005C447E" w:rsidRDefault="005C447E" w:rsidP="005C447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Цель: учить детей правильно писать частицу не с глаголами.</w:t>
      </w:r>
    </w:p>
    <w:p w:rsidR="005C447E" w:rsidRDefault="005C447E" w:rsidP="005C447E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5C447E" w:rsidRDefault="006253E4" w:rsidP="005C447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4" w:history="1">
        <w:r w:rsidR="005C447E">
          <w:rPr>
            <w:rStyle w:val="a3"/>
            <w:rFonts w:eastAsia="DejaVu Sans"/>
            <w:kern w:val="2"/>
            <w:sz w:val="28"/>
            <w:szCs w:val="28"/>
          </w:rPr>
          <w:t>https://uchi.ru/teachers/groups/7323323/subjects/2/course_programs/1</w:t>
        </w:r>
      </w:hyperlink>
    </w:p>
    <w:p w:rsidR="005C447E" w:rsidRDefault="005C447E" w:rsidP="005C4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b/>
          <w:sz w:val="28"/>
          <w:szCs w:val="28"/>
        </w:rPr>
        <w:t>Правописание частицы</w:t>
      </w:r>
      <w:r>
        <w:rPr>
          <w:rStyle w:val="a4"/>
          <w:rFonts w:eastAsia="Calibri"/>
          <w:b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 глаголами»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, объяснение нового материала.</w:t>
      </w:r>
    </w:p>
    <w:p w:rsidR="005C447E" w:rsidRDefault="005C447E" w:rsidP="005C447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стр.125, упр.227,228 в тетрадь</w:t>
      </w:r>
    </w:p>
    <w:p w:rsidR="005C447E" w:rsidRDefault="005C447E" w:rsidP="005C447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3.Правило повторить стр.124. </w:t>
      </w:r>
    </w:p>
    <w:p w:rsidR="005C447E" w:rsidRDefault="005C447E" w:rsidP="005C447E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Домашняя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работа.Учебник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стр.126,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229  в тетрадь</w:t>
      </w:r>
    </w:p>
    <w:p w:rsidR="005C447E" w:rsidRDefault="005C447E" w:rsidP="005C447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5C447E" w:rsidRDefault="005C447E" w:rsidP="005C447E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7D41E3" w:rsidRPr="007D41E3" w:rsidRDefault="007D41E3" w:rsidP="007D41E3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23.04.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eastAsia="ar-SA"/>
        </w:rPr>
        <w:t>Алгоритм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письменного сложения</w:t>
      </w:r>
    </w:p>
    <w:p w:rsidR="007D41E3" w:rsidRDefault="007D41E3" w:rsidP="007D41E3">
      <w:pPr>
        <w:spacing w:line="276" w:lineRule="auto"/>
        <w:rPr>
          <w:rFonts w:ascii="Times New Roman" w:eastAsia="DejaVu San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Цель: показать детям письменные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приёмы  сложения</w:t>
      </w:r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трёхзначных чисел.</w:t>
      </w:r>
    </w:p>
    <w:p w:rsidR="007D41E3" w:rsidRDefault="007D41E3" w:rsidP="007D41E3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1.Математика. 3 класс. 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https://catalog.prosv.ru/item/2656</w:t>
        </w:r>
      </w:hyperlink>
      <w:r>
        <w:rPr>
          <w:rFonts w:ascii="Times New Roman" w:hAnsi="Times New Roman"/>
          <w:sz w:val="28"/>
          <w:szCs w:val="28"/>
        </w:rPr>
        <w:t>. Тема «</w:t>
      </w:r>
      <w:r>
        <w:rPr>
          <w:rFonts w:ascii="Times New Roman" w:hAnsi="Times New Roman"/>
          <w:b/>
          <w:sz w:val="28"/>
          <w:szCs w:val="28"/>
          <w:lang w:eastAsia="ar-SA"/>
        </w:rPr>
        <w:t>Алгоритм письменного сложения</w:t>
      </w:r>
    </w:p>
    <w:p w:rsidR="007D41E3" w:rsidRDefault="007D41E3" w:rsidP="007D41E3">
      <w:pPr>
        <w:spacing w:line="276" w:lineRule="auto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стр.71 №1,2-в тетрадь</w:t>
      </w: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3.Устно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  <w:r>
        <w:rPr>
          <w:rFonts w:ascii="Times New Roman" w:hAnsi="Times New Roman"/>
          <w:sz w:val="28"/>
          <w:szCs w:val="28"/>
        </w:rPr>
        <w:t xml:space="preserve"> 71 №3,4. </w:t>
      </w: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стр.71 №5 - тетрадь</w:t>
      </w: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5.Домашняя работа. Учебник стр.71 №6 </w:t>
      </w:r>
    </w:p>
    <w:p w:rsidR="006253E4" w:rsidRDefault="006253E4" w:rsidP="006253E4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</w:t>
      </w:r>
    </w:p>
    <w:p w:rsidR="006253E4" w:rsidRDefault="006253E4" w:rsidP="006253E4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23.04.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Тема:А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Платонов «Цветок </w:t>
      </w:r>
      <w:r>
        <w:rPr>
          <w:rFonts w:ascii="Times New Roman" w:hAnsi="Times New Roman"/>
          <w:b/>
          <w:sz w:val="28"/>
          <w:szCs w:val="28"/>
        </w:rPr>
        <w:t>на земле». Анализ произведения 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253E4" w:rsidRDefault="006253E4" w:rsidP="006253E4">
      <w:pPr>
        <w:ind w:left="-567" w:firstLine="567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детей с произведением А. Платонова «Цветок на земле». Учить анализировать произведение.</w:t>
      </w:r>
    </w:p>
    <w:p w:rsidR="006253E4" w:rsidRDefault="006253E4" w:rsidP="006253E4">
      <w:pPr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6253E4" w:rsidRDefault="006253E4" w:rsidP="006253E4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Прочитать произведение </w:t>
      </w:r>
      <w:r>
        <w:rPr>
          <w:rFonts w:ascii="Times New Roman" w:hAnsi="Times New Roman"/>
          <w:b/>
          <w:sz w:val="28"/>
          <w:szCs w:val="28"/>
        </w:rPr>
        <w:t xml:space="preserve">А. Платонов «Цветок на земле». </w:t>
      </w:r>
    </w:p>
    <w:p w:rsidR="006253E4" w:rsidRDefault="006253E4" w:rsidP="006253E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136.</w:t>
      </w:r>
    </w:p>
    <w:p w:rsidR="006253E4" w:rsidRDefault="006253E4" w:rsidP="006253E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129-136 (самостоятельное чтение)</w:t>
      </w:r>
    </w:p>
    <w:p w:rsidR="006253E4" w:rsidRDefault="006253E4" w:rsidP="006253E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4.Домашняя работа: пересказ произведения.</w:t>
      </w:r>
    </w:p>
    <w:p w:rsidR="006253E4" w:rsidRDefault="006253E4" w:rsidP="006253E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.</w:t>
      </w:r>
    </w:p>
    <w:p w:rsidR="006253E4" w:rsidRDefault="006253E4" w:rsidP="006253E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1E3" w:rsidRDefault="007D41E3" w:rsidP="007D41E3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F12C76" w:rsidRDefault="00F12C76" w:rsidP="007D41E3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7"/>
    <w:rsid w:val="00310A73"/>
    <w:rsid w:val="005C447E"/>
    <w:rsid w:val="006253E4"/>
    <w:rsid w:val="006C0B77"/>
    <w:rsid w:val="007D41E3"/>
    <w:rsid w:val="008242FF"/>
    <w:rsid w:val="00870751"/>
    <w:rsid w:val="00922C48"/>
    <w:rsid w:val="00B915B7"/>
    <w:rsid w:val="00CD2A8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084B"/>
  <w15:chartTrackingRefBased/>
  <w15:docId w15:val="{F82224AE-7DA3-4967-AAA9-E246B4C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47E"/>
    <w:rPr>
      <w:color w:val="0563C1" w:themeColor="hyperlink"/>
      <w:u w:val="single"/>
    </w:rPr>
  </w:style>
  <w:style w:type="character" w:customStyle="1" w:styleId="a4">
    <w:name w:val="Основной текст + Курсив"/>
    <w:rsid w:val="005C447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7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prosv.ru/item/2656" TargetMode="External"/><Relationship Id="rId5" Type="http://schemas.openxmlformats.org/officeDocument/2006/relationships/hyperlink" Target="https://uchi.ru/teachers/groups/7323322/subjects/1/course_programs/1?topic_id=14" TargetMode="Externa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2020-04-15T19:02:00Z</dcterms:created>
  <dcterms:modified xsi:type="dcterms:W3CDTF">2020-04-19T06:17:00Z</dcterms:modified>
</cp:coreProperties>
</file>