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7" w:rsidRPr="006E241F" w:rsidRDefault="006E241F" w:rsidP="00A350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37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601747" w:rsidRPr="006E24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.04.20</w:t>
      </w:r>
    </w:p>
    <w:p w:rsidR="008619AC" w:rsidRPr="006E241F" w:rsidRDefault="008619AC" w:rsidP="00A35049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урок. 9А класс</w:t>
      </w:r>
    </w:p>
    <w:p w:rsidR="008619AC" w:rsidRDefault="008619AC" w:rsidP="00A35049">
      <w:pPr>
        <w:spacing w:after="0"/>
        <w:ind w:left="-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 w:rsidR="006E241F" w:rsidRPr="006E24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Проблемы и перспективы развития Ростовской области.</w:t>
      </w:r>
    </w:p>
    <w:p w:rsidR="006E241F" w:rsidRPr="006E241F" w:rsidRDefault="006E241F" w:rsidP="00A35049">
      <w:pPr>
        <w:spacing w:after="0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B3B" w:rsidRPr="006E241F" w:rsidRDefault="008619AC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6E241F">
        <w:rPr>
          <w:rFonts w:ascii="Times New Roman" w:eastAsia="Calibri" w:hAnsi="Times New Roman" w:cs="Times New Roman"/>
          <w:b/>
          <w:sz w:val="28"/>
          <w:szCs w:val="28"/>
        </w:rPr>
        <w:t>Задание.</w:t>
      </w:r>
      <w:r w:rsidR="00C578D0" w:rsidRPr="006E241F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="00A35049" w:rsidRPr="006E241F">
        <w:rPr>
          <w:rFonts w:ascii="Times New Roman" w:eastAsia="Times-Roman" w:hAnsi="Times New Roman" w:cs="Times New Roman"/>
          <w:b/>
          <w:sz w:val="28"/>
          <w:szCs w:val="28"/>
        </w:rPr>
        <w:t xml:space="preserve">1. </w:t>
      </w:r>
      <w:r w:rsidR="00A35049" w:rsidRPr="006E241F">
        <w:rPr>
          <w:rFonts w:ascii="Times New Roman" w:eastAsia="Times-Roman" w:hAnsi="Times New Roman" w:cs="Times New Roman"/>
          <w:i/>
          <w:sz w:val="28"/>
          <w:szCs w:val="28"/>
        </w:rPr>
        <w:t>Прочитать предложенный текст.</w:t>
      </w:r>
    </w:p>
    <w:p w:rsidR="00A35049" w:rsidRPr="006E241F" w:rsidRDefault="00A3504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6E241F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6E241F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E241F">
        <w:rPr>
          <w:rFonts w:ascii="Times New Roman" w:eastAsia="Times-Roman" w:hAnsi="Times New Roman" w:cs="Times New Roman"/>
          <w:i/>
          <w:sz w:val="28"/>
          <w:szCs w:val="28"/>
        </w:rPr>
        <w:t xml:space="preserve">Открыть тетради, записать </w:t>
      </w:r>
      <w:r w:rsidR="00BD1BEE" w:rsidRPr="006E241F">
        <w:rPr>
          <w:rFonts w:ascii="Times New Roman" w:eastAsia="Times-Roman" w:hAnsi="Times New Roman" w:cs="Times New Roman"/>
          <w:i/>
          <w:sz w:val="28"/>
          <w:szCs w:val="28"/>
        </w:rPr>
        <w:t>ФИ</w:t>
      </w:r>
      <w:r w:rsidRPr="006E241F">
        <w:rPr>
          <w:rFonts w:ascii="Times New Roman" w:eastAsia="Times-Roman" w:hAnsi="Times New Roman" w:cs="Times New Roman"/>
          <w:i/>
          <w:sz w:val="28"/>
          <w:szCs w:val="28"/>
        </w:rPr>
        <w:t xml:space="preserve">, класс, дату и тему урока. </w:t>
      </w:r>
      <w:r w:rsidR="00C203CD">
        <w:rPr>
          <w:rFonts w:ascii="Times New Roman" w:eastAsia="Times-Roman" w:hAnsi="Times New Roman" w:cs="Times New Roman"/>
          <w:i/>
          <w:sz w:val="28"/>
          <w:szCs w:val="28"/>
        </w:rPr>
        <w:t xml:space="preserve">Записать основные </w:t>
      </w:r>
      <w:proofErr w:type="gramStart"/>
      <w:r w:rsidR="00C203CD">
        <w:rPr>
          <w:rFonts w:ascii="Times New Roman" w:eastAsia="Times-Roman" w:hAnsi="Times New Roman" w:cs="Times New Roman"/>
          <w:i/>
          <w:sz w:val="28"/>
          <w:szCs w:val="28"/>
        </w:rPr>
        <w:t>проблемы</w:t>
      </w:r>
      <w:proofErr w:type="gramEnd"/>
      <w:r w:rsidR="00C203CD">
        <w:rPr>
          <w:rFonts w:ascii="Times New Roman" w:eastAsia="Times-Roman" w:hAnsi="Times New Roman" w:cs="Times New Roman"/>
          <w:i/>
          <w:sz w:val="28"/>
          <w:szCs w:val="28"/>
        </w:rPr>
        <w:t xml:space="preserve"> встречающиеся на территории РО и приоритетные проблемы для их решения.</w:t>
      </w:r>
    </w:p>
    <w:p w:rsidR="006E241F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6E241F" w:rsidRPr="00D1228C" w:rsidRDefault="006E241F" w:rsidP="00D1228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b/>
          <w:sz w:val="28"/>
          <w:szCs w:val="28"/>
        </w:rPr>
        <w:t>1. Основные проблемы социальной сферы</w:t>
      </w:r>
    </w:p>
    <w:p w:rsidR="006E241F" w:rsidRPr="006E241F" w:rsidRDefault="006E241F" w:rsidP="006E241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Низкий уровень доходов населения</w:t>
      </w:r>
    </w:p>
    <w:p w:rsidR="006E241F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Основная проблема социальной сферы в Ростовской области, характерная и для России в целом – относительно низкий уровень доходов населения. Низкий уровень доходов населения области, главным образом, обусловлен следующими факторами:</w:t>
      </w:r>
    </w:p>
    <w:p w:rsidR="006E241F" w:rsidRPr="006E241F" w:rsidRDefault="006E241F" w:rsidP="006E241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значительная часть трудоспособного населения имеет уровень доходов ниже прожиточного минимума;</w:t>
      </w:r>
    </w:p>
    <w:p w:rsidR="006E241F" w:rsidRPr="00D1228C" w:rsidRDefault="006E241F" w:rsidP="00D1228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существенные диспропорции в уровне оплаты труда между различными секторами экономики и муниципальными образованиями области.</w:t>
      </w:r>
    </w:p>
    <w:p w:rsidR="006E241F" w:rsidRPr="00D1228C" w:rsidRDefault="006E241F" w:rsidP="00D1228C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Демографическая ситуация и Рынок труда</w:t>
      </w:r>
    </w:p>
    <w:p w:rsidR="006E241F" w:rsidRPr="006E241F" w:rsidRDefault="006E241F" w:rsidP="00D1228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Демографическая ситуация в Ростовской области характеризуется отрицательной динамикой естественного прироста населения (за счет превышения уровня смертности населения над рождаемостью), не компенсируемой миграционным потоком. Конкурентные преимущества Ростовской области, связанные с присутствием развитого научно-образовательного комплекса, в настоящее время не способствуют решению демографических проблем.</w:t>
      </w:r>
    </w:p>
    <w:p w:rsidR="006E241F" w:rsidRPr="006E241F" w:rsidRDefault="006E241F" w:rsidP="00D1228C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В последние годы в Ростовской области происходит не только убыль населения, но и деформация его возрастной структуры. Почти каждый четвертый житель области (22,6%) достиг пенсионного возраста. В результате теряется трудовой потенциал, если не изменить тенденцию в миграционных процессах, то после 2006 года трудовые ресурсы области будут сокращаться.</w:t>
      </w:r>
    </w:p>
    <w:p w:rsidR="006E241F" w:rsidRPr="006E241F" w:rsidRDefault="006E241F" w:rsidP="00D1228C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На рынке труда области сохраняется дисбаланс спроса и предложения рабочей силы по квалификационному, территориальному и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</w:rPr>
        <w:t>гендорному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составу. Среди наиболее острых требует решения проблема трудоустройства безработных граждан в ряде сельских и шахтерских территорий, где уровень регистрируемой безработицы превышает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</w:rPr>
        <w:t>среднеобластной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показатель в 2–2,5 раза.</w:t>
      </w:r>
    </w:p>
    <w:p w:rsidR="006E241F" w:rsidRPr="00D1228C" w:rsidRDefault="006E241F" w:rsidP="00D1228C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28C">
        <w:rPr>
          <w:rFonts w:ascii="Times New Roman" w:eastAsia="Times New Roman" w:hAnsi="Times New Roman" w:cs="Times New Roman"/>
          <w:sz w:val="28"/>
          <w:szCs w:val="28"/>
        </w:rPr>
        <w:t>ЖКХ</w:t>
      </w:r>
    </w:p>
    <w:p w:rsidR="006E241F" w:rsidRPr="006E241F" w:rsidRDefault="006E241F" w:rsidP="00D1228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В жилищно-коммунальном хозяйстве основными проблемами являются: рост стоимости коммунальных услуг, высокий уровень износа жилищной и коммунальной инфраструктуры и высокий процент ветхого жилья в общем жилом фонде.</w:t>
      </w:r>
    </w:p>
    <w:p w:rsidR="006E241F" w:rsidRPr="00D1228C" w:rsidRDefault="006E241F" w:rsidP="00D1228C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28C">
        <w:rPr>
          <w:rFonts w:ascii="Times New Roman" w:eastAsia="Times New Roman" w:hAnsi="Times New Roman" w:cs="Times New Roman"/>
          <w:sz w:val="28"/>
          <w:szCs w:val="28"/>
        </w:rPr>
        <w:t>Здравоохранение</w:t>
      </w:r>
    </w:p>
    <w:p w:rsidR="006E241F" w:rsidRPr="006E241F" w:rsidRDefault="006E241F" w:rsidP="00D1228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Проблемы в области здравоохранения обусловлены недостаточным уровнем развития системы профилактики заболеваний, несбалансированностью объемов государственных гарантий бесплатной медицинской помощи с имеющимися финансовыми ресурсами, недостаточным ростом добровольного медицинского страхования.</w:t>
      </w:r>
    </w:p>
    <w:p w:rsidR="00D1228C" w:rsidRDefault="006E241F" w:rsidP="00D1228C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28C">
        <w:rPr>
          <w:rFonts w:ascii="Times New Roman" w:eastAsia="Times New Roman" w:hAnsi="Times New Roman" w:cs="Times New Roman"/>
          <w:sz w:val="28"/>
          <w:szCs w:val="28"/>
        </w:rPr>
        <w:t>Образование и наука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228C">
        <w:rPr>
          <w:rFonts w:ascii="Times New Roman" w:eastAsia="Times New Roman" w:hAnsi="Times New Roman" w:cs="Times New Roman"/>
          <w:sz w:val="28"/>
          <w:szCs w:val="28"/>
        </w:rPr>
        <w:lastRenderedPageBreak/>
        <w:t>Ключевой проблемой в образовании и науке является низкий уровень коммерциализации научно-исследовательских разработок и их выхода на российский и международный рынки.</w:t>
      </w:r>
      <w:proofErr w:type="gramEnd"/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Одной из острых проблем является  также неудовлетворенный спрос граждан на обеспечение дошкольным образованием.</w:t>
      </w:r>
      <w:r w:rsidR="00327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41F">
        <w:rPr>
          <w:rFonts w:ascii="Times New Roman" w:eastAsia="Times New Roman" w:hAnsi="Times New Roman" w:cs="Times New Roman"/>
          <w:sz w:val="28"/>
          <w:szCs w:val="28"/>
        </w:rPr>
        <w:t>В соответствии с данными социологических опросов населения решение проблемы занятости детей в свободное время является одной из главных задач.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D1228C">
        <w:rPr>
          <w:rFonts w:ascii="Times New Roman" w:eastAsia="Times New Roman" w:hAnsi="Times New Roman" w:cs="Times New Roman"/>
          <w:b/>
          <w:sz w:val="28"/>
          <w:szCs w:val="28"/>
        </w:rPr>
        <w:t>2. Основные проблемы экономики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1. Ограниченный доступ к капиталу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2. Низкая интернационализация бизнеса.</w:t>
      </w:r>
    </w:p>
    <w:p w:rsidR="006E241F" w:rsidRPr="003273BB" w:rsidRDefault="006E241F" w:rsidP="003273B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28C">
        <w:rPr>
          <w:rFonts w:ascii="Times New Roman" w:eastAsia="Times New Roman" w:hAnsi="Times New Roman" w:cs="Times New Roman"/>
          <w:b/>
          <w:sz w:val="28"/>
          <w:szCs w:val="28"/>
        </w:rPr>
        <w:t>3. Основные проблемы инфраструктуры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Опережающее развитие транспортной и инженерной инфраструктуры – необходимое условие повышения эффективности экономики Ростовской области в целом. Одним из сдерживающих факторов по дальнейшему развитию области является неудовлетворительное техническое состояние и низкая пропускная способность транспортных коммуникаций, находящихся в федеральной собственности: взлетно-посадочной полосы аэропорта, федеральных автомобильных дорог, проходящих по территории Ростовской области, в том числе автомагистрали М-4 «Дон», ОАО «Ростовский порт»,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</w:rPr>
        <w:t>Кочетовского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гидроузла.</w:t>
      </w:r>
      <w:r w:rsidR="00327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3BB" w:rsidRPr="003273BB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3BB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273BB" w:rsidRPr="003273BB">
        <w:rPr>
          <w:rFonts w:ascii="Times New Roman" w:eastAsia="Times New Roman" w:hAnsi="Times New Roman" w:cs="Times New Roman"/>
          <w:b/>
          <w:sz w:val="28"/>
          <w:szCs w:val="28"/>
        </w:rPr>
        <w:t xml:space="preserve"> Экологические проблемы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E241F">
        <w:rPr>
          <w:rFonts w:ascii="Times New Roman" w:eastAsia="Times New Roman" w:hAnsi="Times New Roman" w:cs="Times New Roman"/>
          <w:sz w:val="28"/>
          <w:szCs w:val="28"/>
        </w:rPr>
        <w:t>В Ростовской области существуют экологические проблемы: загрязнение атмосферного воздуха посредством транспорта и заводов; плохое качество поверхностных вод, особенно бассейна реки Дон, из за плохого очистительного сооружения и выброса отходов производства; отсутствие полигонов промышленных отходов, которые хранятся на предприятиях; практически отсутствует утилизация пестицидов.</w:t>
      </w:r>
      <w:proofErr w:type="gramEnd"/>
    </w:p>
    <w:p w:rsidR="006E241F" w:rsidRPr="003273BB" w:rsidRDefault="006E241F" w:rsidP="003273BB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3BB">
        <w:rPr>
          <w:rFonts w:ascii="Times New Roman" w:eastAsia="Times New Roman" w:hAnsi="Times New Roman" w:cs="Times New Roman"/>
          <w:b/>
          <w:sz w:val="28"/>
          <w:szCs w:val="28"/>
        </w:rPr>
        <w:t>Приоритетные проблемы для решения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Цели и основные направления развития Ростовской области сформулированы в Стратегии социально-экономического развития Ростовской области до 2020 года. Это:</w:t>
      </w:r>
    </w:p>
    <w:p w:rsidR="006E241F" w:rsidRPr="006E241F" w:rsidRDefault="006E241F" w:rsidP="003273BB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i/>
          <w:sz w:val="28"/>
          <w:szCs w:val="28"/>
        </w:rPr>
        <w:t>Повышение конкурентоспособности экономики Ростовской области</w:t>
      </w:r>
      <w:r w:rsidRPr="006E24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241F" w:rsidRDefault="006E241F" w:rsidP="006E241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инфраструктурное развитие тер</w:t>
      </w:r>
      <w:r w:rsidR="001474F9">
        <w:rPr>
          <w:rFonts w:ascii="Times New Roman" w:eastAsia="Times New Roman" w:hAnsi="Times New Roman" w:cs="Times New Roman"/>
          <w:sz w:val="28"/>
          <w:szCs w:val="28"/>
        </w:rPr>
        <w:t>ритории (</w:t>
      </w:r>
      <w:proofErr w:type="spellStart"/>
      <w:r w:rsidR="001474F9">
        <w:rPr>
          <w:rFonts w:ascii="Times New Roman" w:eastAsia="Times New Roman" w:hAnsi="Times New Roman" w:cs="Times New Roman"/>
          <w:sz w:val="28"/>
          <w:szCs w:val="28"/>
        </w:rPr>
        <w:t>транспортно-логистисти</w:t>
      </w:r>
      <w:r w:rsidRPr="006E241F">
        <w:rPr>
          <w:rFonts w:ascii="Times New Roman" w:eastAsia="Times New Roman" w:hAnsi="Times New Roman" w:cs="Times New Roman"/>
          <w:sz w:val="28"/>
          <w:szCs w:val="28"/>
        </w:rPr>
        <w:t>ческой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>, энергетической инфраструктуры);</w:t>
      </w:r>
    </w:p>
    <w:p w:rsidR="006E241F" w:rsidRDefault="006E241F" w:rsidP="006E241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развитие эффективных кластеров (отраслевых, межтерриториальных), а также внедрение новых инструментов экономического развития;</w:t>
      </w:r>
    </w:p>
    <w:p w:rsidR="006E241F" w:rsidRDefault="006E241F" w:rsidP="006E241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  <w:lang w:val="en-US"/>
        </w:rPr>
        <w:t>повышение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  <w:lang w:val="en-US"/>
        </w:rPr>
        <w:t>качества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  <w:lang w:val="en-US"/>
        </w:rPr>
        <w:t>бизнес-среды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E241F" w:rsidRPr="006E241F" w:rsidRDefault="006E241F" w:rsidP="006E241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развитие  новых секторов экономики (сектора образовательных услуг и инновационных технологий, туристический кластер)</w:t>
      </w:r>
    </w:p>
    <w:p w:rsidR="006E241F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i/>
          <w:sz w:val="28"/>
          <w:szCs w:val="28"/>
        </w:rPr>
        <w:t>Пространственное развитие региона:</w:t>
      </w:r>
    </w:p>
    <w:p w:rsidR="006E241F" w:rsidRDefault="006E241F" w:rsidP="006E241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развитие Ростовской агломерации;</w:t>
      </w:r>
    </w:p>
    <w:p w:rsidR="006E241F" w:rsidRPr="006E241F" w:rsidRDefault="006E241F" w:rsidP="006E241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повышение устойчивости системы расселения региона</w:t>
      </w:r>
    </w:p>
    <w:p w:rsidR="006E241F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i/>
          <w:sz w:val="28"/>
          <w:szCs w:val="28"/>
        </w:rPr>
        <w:t>Повышение уровня и качества жизни населения:</w:t>
      </w:r>
    </w:p>
    <w:p w:rsidR="006E241F" w:rsidRPr="006E241F" w:rsidRDefault="006E241F" w:rsidP="006E241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повышение капитализации человеческих ресурсов;</w:t>
      </w:r>
    </w:p>
    <w:p w:rsidR="006E241F" w:rsidRPr="006E241F" w:rsidRDefault="006E241F" w:rsidP="006E241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обеспечение сбалансированности рынка труда в регионе. Приведение системы профобразования запросам рынка труда;</w:t>
      </w:r>
    </w:p>
    <w:p w:rsidR="006E241F" w:rsidRPr="006E241F" w:rsidRDefault="006E241F" w:rsidP="006E241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улучшение демографической ситуации  в Ростовской области;</w:t>
      </w:r>
    </w:p>
    <w:p w:rsidR="006E241F" w:rsidRPr="006E241F" w:rsidRDefault="006E241F" w:rsidP="006E241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улучшение уровня жизни и повышение инфраструктурной обеспеченности.</w:t>
      </w:r>
    </w:p>
    <w:p w:rsidR="006E241F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6E241F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Наиболее значимые проблемы расположены в зоне первого уровня приоритетности. В их числе </w:t>
      </w:r>
      <w:proofErr w:type="gramStart"/>
      <w:r w:rsidRPr="006E241F">
        <w:rPr>
          <w:rFonts w:ascii="Times New Roman" w:eastAsia="Times New Roman" w:hAnsi="Times New Roman" w:cs="Times New Roman"/>
          <w:sz w:val="28"/>
          <w:szCs w:val="28"/>
        </w:rPr>
        <w:t>определены</w:t>
      </w:r>
      <w:proofErr w:type="gramEnd"/>
      <w:r w:rsidRPr="006E241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241F" w:rsidRPr="006E241F" w:rsidRDefault="006E241F" w:rsidP="006E241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низкий уровень доходов населения;</w:t>
      </w:r>
    </w:p>
    <w:p w:rsidR="006E241F" w:rsidRPr="006E241F" w:rsidRDefault="006E241F" w:rsidP="006E241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ограниченный доступ к капиталу;</w:t>
      </w:r>
    </w:p>
    <w:p w:rsidR="006E241F" w:rsidRPr="006E241F" w:rsidRDefault="006E241F" w:rsidP="006E241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инфраструктурные ограничения развития Ростовской области;</w:t>
      </w:r>
    </w:p>
    <w:p w:rsidR="006E241F" w:rsidRDefault="006E241F" w:rsidP="006E241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тенденции сокращения кадров на рынке труда;</w:t>
      </w:r>
    </w:p>
    <w:p w:rsidR="003273BB" w:rsidRPr="003273BB" w:rsidRDefault="003273BB" w:rsidP="003273B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экологические проблемы;</w:t>
      </w:r>
    </w:p>
    <w:p w:rsidR="006E241F" w:rsidRPr="006E241F" w:rsidRDefault="006E241F" w:rsidP="006E241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недостаточный уровень развития инновационной инфраструктуры;</w:t>
      </w:r>
    </w:p>
    <w:p w:rsidR="006E241F" w:rsidRPr="003273BB" w:rsidRDefault="006E241F" w:rsidP="006E241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E241F">
        <w:rPr>
          <w:rFonts w:ascii="Times New Roman" w:eastAsia="Times New Roman" w:hAnsi="Times New Roman" w:cs="Times New Roman"/>
          <w:sz w:val="28"/>
          <w:szCs w:val="28"/>
          <w:lang w:val="en-US"/>
        </w:rPr>
        <w:t>отраслевые</w:t>
      </w:r>
      <w:proofErr w:type="spellEnd"/>
      <w:proofErr w:type="gramEnd"/>
      <w:r w:rsidR="003273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3273BB">
        <w:rPr>
          <w:rFonts w:ascii="Times New Roman" w:eastAsia="Times New Roman" w:hAnsi="Times New Roman" w:cs="Times New Roman"/>
          <w:sz w:val="28"/>
          <w:szCs w:val="28"/>
          <w:lang w:val="en-US"/>
        </w:rPr>
        <w:t>территориальные</w:t>
      </w:r>
      <w:proofErr w:type="spellEnd"/>
      <w:r w:rsidR="003273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3BB">
        <w:rPr>
          <w:rFonts w:ascii="Times New Roman" w:eastAsia="Times New Roman" w:hAnsi="Times New Roman" w:cs="Times New Roman"/>
          <w:sz w:val="28"/>
          <w:szCs w:val="28"/>
          <w:lang w:val="en-US"/>
        </w:rPr>
        <w:t>диспропорции</w:t>
      </w:r>
      <w:proofErr w:type="spellEnd"/>
      <w:r w:rsidR="003273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41F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B681E" w:rsidRPr="006E241F" w:rsidRDefault="006E241F" w:rsidP="006E241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Таким образом, ключевые действия органов власти в среднесрочной перспективе должны быть направлены на решение данного комплекса проблем.</w:t>
      </w:r>
    </w:p>
    <w:p w:rsidR="006E241F" w:rsidRPr="006E241F" w:rsidRDefault="006E241F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C20" w:rsidRPr="002D37C8" w:rsidRDefault="008619AC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E241F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</w:t>
      </w:r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7C8">
        <w:rPr>
          <w:rFonts w:ascii="Times New Roman" w:eastAsia="Times New Roman" w:hAnsi="Times New Roman" w:cs="Times New Roman"/>
          <w:sz w:val="28"/>
          <w:szCs w:val="28"/>
        </w:rPr>
        <w:t>Выбрать одну из приоритетных проблем Ростовской области и сделать более подробное ее описание; указать, какие пути решения на ваш взгляд возможны.</w:t>
      </w:r>
    </w:p>
    <w:p w:rsidR="00E530D3" w:rsidRPr="006E241F" w:rsidRDefault="00E530D3" w:rsidP="00A35049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530D3" w:rsidRPr="006E241F" w:rsidRDefault="00E530D3" w:rsidP="00A35049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E241F">
        <w:rPr>
          <w:rFonts w:ascii="Times New Roman" w:eastAsia="Times New Roman" w:hAnsi="Times New Roman" w:cs="Times New Roman"/>
          <w:sz w:val="28"/>
          <w:szCs w:val="28"/>
        </w:rPr>
        <w:t>прислать для проверки фотографию выполненного задания в тетради (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</w:rPr>
        <w:t>вотсап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89044462349 или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– в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</w:rPr>
        <w:t>личку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Таисия </w:t>
      </w:r>
      <w:proofErr w:type="spellStart"/>
      <w:r w:rsidRPr="006E241F">
        <w:rPr>
          <w:rFonts w:ascii="Times New Roman" w:eastAsia="Times New Roman" w:hAnsi="Times New Roman" w:cs="Times New Roman"/>
          <w:sz w:val="28"/>
          <w:szCs w:val="28"/>
        </w:rPr>
        <w:t>Плямин</w:t>
      </w:r>
      <w:proofErr w:type="gramStart"/>
      <w:r w:rsidRPr="006E241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6E241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6E241F">
        <w:rPr>
          <w:rFonts w:ascii="Times New Roman" w:eastAsia="Times New Roman" w:hAnsi="Times New Roman" w:cs="Times New Roman"/>
          <w:sz w:val="28"/>
          <w:szCs w:val="28"/>
        </w:rPr>
        <w:t xml:space="preserve"> указав класс и фамилию!).</w:t>
      </w:r>
    </w:p>
    <w:p w:rsidR="006F1F7D" w:rsidRPr="006E241F" w:rsidRDefault="006F1F7D" w:rsidP="00A35049">
      <w:pPr>
        <w:spacing w:after="0"/>
        <w:ind w:left="-851"/>
        <w:rPr>
          <w:sz w:val="28"/>
          <w:szCs w:val="28"/>
        </w:rPr>
      </w:pPr>
    </w:p>
    <w:sectPr w:rsidR="006F1F7D" w:rsidRPr="006E241F" w:rsidSect="00AB681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DF6"/>
    <w:multiLevelType w:val="hybridMultilevel"/>
    <w:tmpl w:val="AA62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212C0"/>
    <w:multiLevelType w:val="hybridMultilevel"/>
    <w:tmpl w:val="E8966040"/>
    <w:lvl w:ilvl="0" w:tplc="04190001">
      <w:start w:val="1"/>
      <w:numFmt w:val="bullet"/>
      <w:lvlText w:val=""/>
      <w:lvlJc w:val="left"/>
      <w:pPr>
        <w:ind w:left="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</w:abstractNum>
  <w:abstractNum w:abstractNumId="2">
    <w:nsid w:val="59AE34B1"/>
    <w:multiLevelType w:val="hybridMultilevel"/>
    <w:tmpl w:val="D286DFC6"/>
    <w:lvl w:ilvl="0" w:tplc="04190001">
      <w:start w:val="1"/>
      <w:numFmt w:val="bullet"/>
      <w:lvlText w:val=""/>
      <w:lvlJc w:val="left"/>
      <w:pPr>
        <w:ind w:left="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</w:abstractNum>
  <w:abstractNum w:abstractNumId="3">
    <w:nsid w:val="5C5449E1"/>
    <w:multiLevelType w:val="hybridMultilevel"/>
    <w:tmpl w:val="F7B47488"/>
    <w:lvl w:ilvl="0" w:tplc="04190001">
      <w:start w:val="1"/>
      <w:numFmt w:val="bullet"/>
      <w:lvlText w:val=""/>
      <w:lvlJc w:val="left"/>
      <w:pPr>
        <w:ind w:left="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8" w:hanging="360"/>
      </w:pPr>
      <w:rPr>
        <w:rFonts w:ascii="Wingdings" w:hAnsi="Wingdings" w:hint="default"/>
      </w:rPr>
    </w:lvl>
  </w:abstractNum>
  <w:abstractNum w:abstractNumId="4">
    <w:nsid w:val="60AA25CF"/>
    <w:multiLevelType w:val="hybridMultilevel"/>
    <w:tmpl w:val="173261C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7DE76375"/>
    <w:multiLevelType w:val="hybridMultilevel"/>
    <w:tmpl w:val="F5CAEAAC"/>
    <w:lvl w:ilvl="0" w:tplc="0419000F">
      <w:start w:val="1"/>
      <w:numFmt w:val="decimal"/>
      <w:lvlText w:val="%1."/>
      <w:lvlJc w:val="left"/>
      <w:pPr>
        <w:ind w:left="138" w:hanging="360"/>
      </w:p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19AC"/>
    <w:rsid w:val="0010308D"/>
    <w:rsid w:val="00104071"/>
    <w:rsid w:val="001474F9"/>
    <w:rsid w:val="002D37C8"/>
    <w:rsid w:val="003273BB"/>
    <w:rsid w:val="00392C18"/>
    <w:rsid w:val="00410B3B"/>
    <w:rsid w:val="00601747"/>
    <w:rsid w:val="0062796C"/>
    <w:rsid w:val="006E241F"/>
    <w:rsid w:val="006F1F7D"/>
    <w:rsid w:val="008619AC"/>
    <w:rsid w:val="00923C20"/>
    <w:rsid w:val="00A35049"/>
    <w:rsid w:val="00AB681E"/>
    <w:rsid w:val="00B544DE"/>
    <w:rsid w:val="00BD1BEE"/>
    <w:rsid w:val="00C203CD"/>
    <w:rsid w:val="00C578D0"/>
    <w:rsid w:val="00CA11B9"/>
    <w:rsid w:val="00D1228C"/>
    <w:rsid w:val="00D96A01"/>
    <w:rsid w:val="00E5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7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4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2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2020-03-31T12:01:00Z</dcterms:created>
  <dcterms:modified xsi:type="dcterms:W3CDTF">2020-04-14T23:54:00Z</dcterms:modified>
</cp:coreProperties>
</file>