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44" w:rsidRPr="00FA2EC4" w:rsidRDefault="00402844" w:rsidP="00402844">
      <w:pPr>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А</w:t>
      </w:r>
      <w:proofErr w:type="gramEnd"/>
      <w:r w:rsidRPr="00FA2EC4">
        <w:rPr>
          <w:rFonts w:ascii="Times New Roman" w:hAnsi="Times New Roman" w:cs="Times New Roman"/>
          <w:sz w:val="28"/>
          <w:szCs w:val="28"/>
        </w:rPr>
        <w:t xml:space="preserve"> класс</w:t>
      </w:r>
    </w:p>
    <w:p w:rsidR="00402844" w:rsidRPr="00FA2EC4" w:rsidRDefault="00402844" w:rsidP="00402844">
      <w:pPr>
        <w:rPr>
          <w:rFonts w:ascii="Times New Roman" w:hAnsi="Times New Roman" w:cs="Times New Roman"/>
          <w:sz w:val="28"/>
          <w:szCs w:val="28"/>
        </w:rPr>
      </w:pPr>
      <w:r>
        <w:rPr>
          <w:rFonts w:ascii="Times New Roman" w:hAnsi="Times New Roman" w:cs="Times New Roman"/>
          <w:sz w:val="28"/>
          <w:szCs w:val="28"/>
        </w:rPr>
        <w:t>Урок 14</w:t>
      </w:r>
      <w:bookmarkStart w:id="0" w:name="_GoBack"/>
      <w:bookmarkEnd w:id="0"/>
      <w:r w:rsidRPr="00FA2EC4">
        <w:rPr>
          <w:rFonts w:ascii="Times New Roman" w:hAnsi="Times New Roman" w:cs="Times New Roman"/>
          <w:sz w:val="28"/>
          <w:szCs w:val="28"/>
        </w:rPr>
        <w:t>.04.2020 г. Экономическое развитие России в XVII в.</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0"/>
          <w:b/>
          <w:bCs/>
          <w:color w:val="000000"/>
          <w:sz w:val="28"/>
          <w:szCs w:val="28"/>
        </w:rPr>
        <w:t>План изучения нового материала:</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1. Последствия Смуты.</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2.Сельское хозяйство. Ремесленное и мелкотоварное производство.</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3. Мануфактуры</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4. Внутренняя и внешняя торговля</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0"/>
          <w:b/>
          <w:bCs/>
          <w:color w:val="000000"/>
          <w:sz w:val="28"/>
          <w:szCs w:val="28"/>
        </w:rPr>
        <w:t>Основные понятия:</w:t>
      </w:r>
    </w:p>
    <w:p w:rsidR="00402844" w:rsidRPr="00FA2EC4" w:rsidRDefault="00402844" w:rsidP="00402844">
      <w:pPr>
        <w:pStyle w:val="c1"/>
        <w:shd w:val="clear" w:color="auto" w:fill="FFFFFF"/>
        <w:spacing w:before="0" w:beforeAutospacing="0" w:after="0" w:afterAutospacing="0"/>
        <w:jc w:val="both"/>
        <w:rPr>
          <w:color w:val="000000"/>
          <w:sz w:val="28"/>
          <w:szCs w:val="28"/>
        </w:rPr>
      </w:pPr>
      <w:r w:rsidRPr="00FA2EC4">
        <w:rPr>
          <w:rStyle w:val="c2"/>
          <w:color w:val="000000"/>
          <w:sz w:val="28"/>
          <w:szCs w:val="28"/>
        </w:rPr>
        <w:t>мелкотоварное производство, специализация, мануфактура, ярмарка, всероссийский рынок</w:t>
      </w:r>
    </w:p>
    <w:p w:rsidR="00402844" w:rsidRPr="00FA2EC4" w:rsidRDefault="00402844" w:rsidP="00402844">
      <w:pPr>
        <w:rPr>
          <w:rFonts w:ascii="Times New Roman" w:hAnsi="Times New Roman" w:cs="Times New Roman"/>
          <w:b/>
          <w:bCs/>
          <w:color w:val="000000"/>
          <w:sz w:val="28"/>
          <w:szCs w:val="28"/>
          <w:shd w:val="clear" w:color="auto" w:fill="FFFFFF"/>
        </w:rPr>
      </w:pPr>
      <w:r w:rsidRPr="00FA2EC4">
        <w:rPr>
          <w:rFonts w:ascii="Times New Roman" w:hAnsi="Times New Roman" w:cs="Times New Roman"/>
          <w:b/>
          <w:bCs/>
          <w:color w:val="000000"/>
          <w:sz w:val="28"/>
          <w:szCs w:val="28"/>
          <w:shd w:val="clear" w:color="auto" w:fill="FFFFFF"/>
        </w:rPr>
        <w:t>Ход урока</w:t>
      </w:r>
    </w:p>
    <w:p w:rsidR="00402844" w:rsidRPr="00FA2EC4" w:rsidRDefault="00402844" w:rsidP="00402844">
      <w:pPr>
        <w:rPr>
          <w:rFonts w:ascii="Times New Roman" w:hAnsi="Times New Roman" w:cs="Times New Roman"/>
          <w:sz w:val="28"/>
          <w:szCs w:val="28"/>
        </w:rPr>
      </w:pPr>
      <w:r w:rsidRPr="00FA2EC4">
        <w:rPr>
          <w:rFonts w:ascii="Times New Roman" w:hAnsi="Times New Roman" w:cs="Times New Roman"/>
          <w:b/>
          <w:color w:val="000000"/>
          <w:sz w:val="28"/>
          <w:szCs w:val="28"/>
          <w:shd w:val="clear" w:color="auto" w:fill="FFFFFF"/>
        </w:rPr>
        <w:t>1</w:t>
      </w:r>
      <w:r w:rsidRPr="00FA2EC4">
        <w:rPr>
          <w:rFonts w:ascii="Times New Roman" w:hAnsi="Times New Roman" w:cs="Times New Roman"/>
          <w:color w:val="000000"/>
          <w:sz w:val="28"/>
          <w:szCs w:val="28"/>
          <w:shd w:val="clear" w:color="auto" w:fill="FFFFFF"/>
        </w:rPr>
        <w:t>.Вам предстоит разгадать кроссворд</w:t>
      </w:r>
    </w:p>
    <w:p w:rsidR="00402844" w:rsidRPr="00FA2EC4" w:rsidRDefault="00402844" w:rsidP="00402844">
      <w:pPr>
        <w:rPr>
          <w:rFonts w:ascii="Times New Roman" w:hAnsi="Times New Roman" w:cs="Times New Roman"/>
          <w:sz w:val="28"/>
          <w:szCs w:val="28"/>
        </w:rPr>
      </w:pPr>
      <w:r w:rsidRPr="00FA2EC4">
        <w:rPr>
          <w:rFonts w:ascii="Times New Roman" w:hAnsi="Times New Roman" w:cs="Times New Roman"/>
          <w:b/>
          <w:color w:val="000000"/>
          <w:sz w:val="28"/>
          <w:szCs w:val="28"/>
          <w:shd w:val="clear" w:color="auto" w:fill="FFFFFF"/>
        </w:rPr>
        <w:t>2</w:t>
      </w:r>
      <w:r w:rsidRPr="00FA2EC4">
        <w:rPr>
          <w:rFonts w:ascii="Times New Roman" w:hAnsi="Times New Roman" w:cs="Times New Roman"/>
          <w:color w:val="000000"/>
          <w:sz w:val="28"/>
          <w:szCs w:val="28"/>
          <w:shd w:val="clear" w:color="auto" w:fill="FFFFFF"/>
        </w:rPr>
        <w:t>.Разгадав его, вы узнаете ключевое слово темы сегодняшнего урока.</w:t>
      </w:r>
    </w:p>
    <w:p w:rsidR="00402844" w:rsidRPr="00FA2EC4" w:rsidRDefault="00402844" w:rsidP="00402844">
      <w:pPr>
        <w:pStyle w:val="c1"/>
        <w:numPr>
          <w:ilvl w:val="0"/>
          <w:numId w:val="1"/>
        </w:numPr>
        <w:shd w:val="clear" w:color="auto" w:fill="FFFFFF"/>
        <w:spacing w:before="0" w:beforeAutospacing="0" w:after="0" w:afterAutospacing="0"/>
        <w:jc w:val="both"/>
        <w:rPr>
          <w:color w:val="000000"/>
          <w:sz w:val="28"/>
          <w:szCs w:val="28"/>
        </w:rPr>
      </w:pPr>
      <w:r w:rsidRPr="00FA2EC4">
        <w:rPr>
          <w:rStyle w:val="c0"/>
          <w:b/>
          <w:bCs/>
          <w:color w:val="000000"/>
          <w:sz w:val="28"/>
          <w:szCs w:val="28"/>
        </w:rPr>
        <w:t>По горизонтали:</w:t>
      </w:r>
    </w:p>
    <w:p w:rsidR="00402844" w:rsidRPr="00FA2EC4" w:rsidRDefault="00402844" w:rsidP="00402844">
      <w:pPr>
        <w:pStyle w:val="c1"/>
        <w:shd w:val="clear" w:color="auto" w:fill="FFFFFF"/>
        <w:spacing w:before="0" w:beforeAutospacing="0" w:after="0" w:afterAutospacing="0"/>
        <w:ind w:left="360"/>
        <w:jc w:val="both"/>
        <w:rPr>
          <w:rStyle w:val="c2"/>
          <w:color w:val="000000"/>
          <w:sz w:val="28"/>
          <w:szCs w:val="28"/>
        </w:rPr>
      </w:pPr>
      <w:r w:rsidRPr="00FA2EC4">
        <w:rPr>
          <w:rStyle w:val="c2"/>
          <w:color w:val="000000"/>
          <w:sz w:val="28"/>
          <w:szCs w:val="28"/>
        </w:rPr>
        <w:t xml:space="preserve">1) Продолжительный период времени, характеризующийся значительными событиями, явлениями, процессами в природе, общественной жизни, науке, искусстве 2) Один из знаков царской власти 3) Группа бояр во главе с князем Ф.И. Мстиславским, захватившая власть после низложения В. Шуйского 4) Военное формирование, созданное во время войны из невоеннообязанных слоев населения 5) Глава русского православного духовенства, сменивший сан митрополита на сан патриарха при активном участии Б. Годунова 6) Нижегородский земский староста, инициатор создания второго ополчения 7) Открытое военное вторжение в пределы другого государства 8) Форма платежа зависимого крестьянина феодалу, при котором расчет производится деньгами или продуктами труда. </w:t>
      </w:r>
    </w:p>
    <w:p w:rsidR="00402844" w:rsidRPr="00FA2EC4" w:rsidRDefault="00402844" w:rsidP="00402844">
      <w:pPr>
        <w:pStyle w:val="c1"/>
        <w:shd w:val="clear" w:color="auto" w:fill="FFFFFF"/>
        <w:spacing w:before="0" w:beforeAutospacing="0" w:after="0" w:afterAutospacing="0"/>
        <w:ind w:left="360"/>
        <w:jc w:val="both"/>
        <w:rPr>
          <w:color w:val="000000"/>
          <w:sz w:val="28"/>
          <w:szCs w:val="28"/>
        </w:rPr>
      </w:pPr>
      <w:r w:rsidRPr="00FA2EC4">
        <w:rPr>
          <w:rStyle w:val="c2"/>
          <w:color w:val="000000"/>
          <w:sz w:val="28"/>
          <w:szCs w:val="28"/>
        </w:rPr>
        <w:t>9) Человек, занимающийся беспринципным, рискованным делом в расчете на случайный успех.</w:t>
      </w:r>
    </w:p>
    <w:p w:rsidR="00402844" w:rsidRPr="00FA2EC4" w:rsidRDefault="00402844" w:rsidP="00402844">
      <w:pPr>
        <w:pStyle w:val="c1"/>
        <w:numPr>
          <w:ilvl w:val="0"/>
          <w:numId w:val="1"/>
        </w:numPr>
        <w:shd w:val="clear" w:color="auto" w:fill="FFFFFF"/>
        <w:spacing w:before="0" w:beforeAutospacing="0" w:after="0" w:afterAutospacing="0"/>
        <w:jc w:val="both"/>
        <w:rPr>
          <w:rStyle w:val="c2"/>
          <w:color w:val="000000"/>
          <w:sz w:val="28"/>
          <w:szCs w:val="28"/>
        </w:rPr>
      </w:pPr>
      <w:r w:rsidRPr="00FA2EC4">
        <w:rPr>
          <w:rStyle w:val="c0"/>
          <w:b/>
          <w:bCs/>
          <w:color w:val="000000"/>
          <w:sz w:val="28"/>
          <w:szCs w:val="28"/>
        </w:rPr>
        <w:t>По вертикали: 1).</w:t>
      </w:r>
      <w:r w:rsidRPr="00FA2EC4">
        <w:rPr>
          <w:rStyle w:val="c2"/>
          <w:color w:val="000000"/>
          <w:sz w:val="28"/>
          <w:szCs w:val="28"/>
        </w:rPr>
        <w:t xml:space="preserve"> Ключевое </w:t>
      </w:r>
      <w:proofErr w:type="gramStart"/>
      <w:r w:rsidRPr="00FA2EC4">
        <w:rPr>
          <w:rStyle w:val="c2"/>
          <w:color w:val="000000"/>
          <w:sz w:val="28"/>
          <w:szCs w:val="28"/>
        </w:rPr>
        <w:t>слово:_</w:t>
      </w:r>
      <w:proofErr w:type="gramEnd"/>
      <w:r w:rsidRPr="00FA2EC4">
        <w:rPr>
          <w:rStyle w:val="c2"/>
          <w:color w:val="000000"/>
          <w:sz w:val="28"/>
          <w:szCs w:val="28"/>
        </w:rPr>
        <w:t>____________</w:t>
      </w:r>
    </w:p>
    <w:p w:rsidR="00402844" w:rsidRPr="00FA2EC4" w:rsidRDefault="00402844" w:rsidP="00402844">
      <w:pPr>
        <w:pStyle w:val="c1"/>
        <w:shd w:val="clear" w:color="auto" w:fill="FFFFFF"/>
        <w:spacing w:before="0" w:beforeAutospacing="0" w:after="0" w:afterAutospacing="0"/>
        <w:jc w:val="both"/>
        <w:rPr>
          <w:rStyle w:val="c2"/>
          <w:color w:val="000000"/>
          <w:sz w:val="28"/>
          <w:szCs w:val="28"/>
        </w:rPr>
      </w:pPr>
    </w:p>
    <w:p w:rsidR="00402844" w:rsidRPr="00FA2EC4" w:rsidRDefault="00402844" w:rsidP="00402844">
      <w:pPr>
        <w:pStyle w:val="c1"/>
        <w:shd w:val="clear" w:color="auto" w:fill="FFFFFF"/>
        <w:spacing w:before="0" w:beforeAutospacing="0" w:after="0" w:afterAutospacing="0"/>
        <w:jc w:val="both"/>
        <w:rPr>
          <w:b/>
          <w:color w:val="000000"/>
          <w:sz w:val="28"/>
          <w:szCs w:val="28"/>
          <w:shd w:val="clear" w:color="auto" w:fill="FFFFFF"/>
        </w:rPr>
      </w:pPr>
      <w:r w:rsidRPr="00FA2EC4">
        <w:rPr>
          <w:b/>
          <w:color w:val="000000"/>
          <w:sz w:val="28"/>
          <w:szCs w:val="28"/>
          <w:shd w:val="clear" w:color="auto" w:fill="FFFFFF"/>
        </w:rPr>
        <w:t>3.Состояние экономики страны после Смуты.</w:t>
      </w:r>
    </w:p>
    <w:p w:rsidR="00402844" w:rsidRPr="00FA2EC4" w:rsidRDefault="00402844" w:rsidP="00402844">
      <w:pPr>
        <w:pStyle w:val="c1"/>
        <w:shd w:val="clear" w:color="auto" w:fill="FFFFFF"/>
        <w:spacing w:before="0" w:beforeAutospacing="0" w:after="0" w:afterAutospacing="0"/>
        <w:jc w:val="both"/>
        <w:rPr>
          <w:color w:val="000000"/>
          <w:sz w:val="28"/>
          <w:szCs w:val="28"/>
          <w:shd w:val="clear" w:color="auto" w:fill="FFFFFF"/>
        </w:rPr>
      </w:pPr>
      <w:r w:rsidRPr="00FA2EC4">
        <w:rPr>
          <w:color w:val="000000"/>
          <w:sz w:val="28"/>
          <w:szCs w:val="28"/>
          <w:shd w:val="clear" w:color="auto" w:fill="FFFFFF"/>
        </w:rPr>
        <w:t>После Смуты (1598-1613 гг.) Россия находилась в «великом разорении». Особенно пострадали юго-западные и центральные районы страны. Разорены города. В упадок пришли промыслы, ремесленное производство, торговля. Повсюду бродили шайки разбойников, грабя и убивая и без того измученных людей. Всюду господствовала крайняя нищета. Сократились почти в 30 раз посевные площади. Опустевшие деревни по стране составляли половину от их числа. Государственная казна была пуста. Даже расходы на становление новой династии Романовых оплачивало не государство, а богатые купцы.</w:t>
      </w:r>
    </w:p>
    <w:p w:rsidR="00402844" w:rsidRPr="007B1BD3"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w:t>
      </w:r>
    </w:p>
    <w:p w:rsidR="00402844" w:rsidRPr="003E67A3" w:rsidRDefault="00402844" w:rsidP="00402844">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1)</w:t>
      </w:r>
      <w:r w:rsidRPr="003E67A3">
        <w:rPr>
          <w:rFonts w:ascii="Times New Roman" w:eastAsia="Times New Roman" w:hAnsi="Times New Roman" w:cs="Times New Roman"/>
          <w:b/>
          <w:color w:val="000000"/>
          <w:sz w:val="28"/>
          <w:szCs w:val="28"/>
          <w:lang w:eastAsia="ru-RU"/>
        </w:rPr>
        <w:t>Какова</w:t>
      </w:r>
      <w:proofErr w:type="gramEnd"/>
      <w:r w:rsidRPr="003E67A3">
        <w:rPr>
          <w:rFonts w:ascii="Times New Roman" w:eastAsia="Times New Roman" w:hAnsi="Times New Roman" w:cs="Times New Roman"/>
          <w:b/>
          <w:color w:val="000000"/>
          <w:sz w:val="28"/>
          <w:szCs w:val="28"/>
          <w:lang w:eastAsia="ru-RU"/>
        </w:rPr>
        <w:t xml:space="preserve"> главная причина разорения?</w:t>
      </w:r>
      <w:r w:rsidRPr="003E67A3">
        <w:rPr>
          <w:rFonts w:ascii="Times New Roman" w:eastAsia="Times New Roman" w:hAnsi="Times New Roman" w:cs="Times New Roman"/>
          <w:color w:val="000000"/>
          <w:sz w:val="28"/>
          <w:szCs w:val="28"/>
          <w:lang w:eastAsia="ru-RU"/>
        </w:rPr>
        <w:t xml:space="preserve"> (отвечаем устно)</w:t>
      </w:r>
    </w:p>
    <w:p w:rsidR="00402844" w:rsidRPr="003D4714" w:rsidRDefault="00402844" w:rsidP="00402844">
      <w:pPr>
        <w:shd w:val="clear" w:color="auto" w:fill="FFFFFF"/>
        <w:spacing w:after="0" w:line="240" w:lineRule="auto"/>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текстом </w:t>
      </w:r>
    </w:p>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lastRenderedPageBreak/>
        <w:t>Нехватка рабочих рук. Одни крестьяне бежали от военного лихолетья на север, за Волгу, на юг, другие остались, но от них было немного толку. Они не имели ни скота, ни орудий труда, ни денег. Таких крестьян называли </w:t>
      </w:r>
      <w:r w:rsidRPr="00FA2EC4">
        <w:rPr>
          <w:rFonts w:ascii="Times New Roman" w:eastAsia="Times New Roman" w:hAnsi="Times New Roman" w:cs="Times New Roman"/>
          <w:b/>
          <w:bCs/>
          <w:color w:val="000000"/>
          <w:sz w:val="28"/>
          <w:szCs w:val="28"/>
          <w:lang w:eastAsia="ru-RU"/>
        </w:rPr>
        <w:t>бобылями.</w:t>
      </w:r>
      <w:r w:rsidRPr="00FA2EC4">
        <w:rPr>
          <w:rFonts w:ascii="Times New Roman" w:eastAsia="Times New Roman" w:hAnsi="Times New Roman" w:cs="Times New Roman"/>
          <w:color w:val="000000"/>
          <w:sz w:val="28"/>
          <w:szCs w:val="28"/>
          <w:lang w:eastAsia="ru-RU"/>
        </w:rPr>
        <w:t> А разоре</w:t>
      </w:r>
      <w:r>
        <w:rPr>
          <w:rFonts w:ascii="Times New Roman" w:eastAsia="Times New Roman" w:hAnsi="Times New Roman" w:cs="Times New Roman"/>
          <w:color w:val="000000"/>
          <w:sz w:val="28"/>
          <w:szCs w:val="28"/>
          <w:lang w:eastAsia="ru-RU"/>
        </w:rPr>
        <w:t xml:space="preserve">ние крестьянских хозяйств вело </w:t>
      </w:r>
      <w:r w:rsidRPr="00FA2EC4">
        <w:rPr>
          <w:rFonts w:ascii="Times New Roman" w:eastAsia="Times New Roman" w:hAnsi="Times New Roman" w:cs="Times New Roman"/>
          <w:color w:val="000000"/>
          <w:sz w:val="28"/>
          <w:szCs w:val="28"/>
          <w:lang w:eastAsia="ru-RU"/>
        </w:rPr>
        <w:t>к запустению многих поместий, оскудению дворянства </w:t>
      </w:r>
    </w:p>
    <w:p w:rsidR="00402844" w:rsidRPr="003D471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t>2) Какая главная задача встала перед властью в этих условиях?</w:t>
      </w:r>
    </w:p>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Главная задача – найти источники экономического возрождения страны.</w:t>
      </w:r>
    </w:p>
    <w:p w:rsidR="00402844" w:rsidRPr="003D471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t>3). Назовите эти источники</w:t>
      </w:r>
      <w:r>
        <w:rPr>
          <w:rFonts w:ascii="Times New Roman" w:eastAsia="Times New Roman" w:hAnsi="Times New Roman" w:cs="Times New Roman"/>
          <w:b/>
          <w:color w:val="000000"/>
          <w:sz w:val="28"/>
          <w:szCs w:val="28"/>
          <w:lang w:eastAsia="ru-RU"/>
        </w:rPr>
        <w:t xml:space="preserve"> (укажите письменно в тетрадь)</w:t>
      </w:r>
    </w:p>
    <w:p w:rsidR="0040284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текстом (</w:t>
      </w:r>
      <w:r>
        <w:rPr>
          <w:rFonts w:ascii="Times New Roman" w:eastAsia="Times New Roman" w:hAnsi="Times New Roman" w:cs="Times New Roman"/>
          <w:color w:val="000000"/>
          <w:sz w:val="28"/>
          <w:szCs w:val="28"/>
          <w:lang w:eastAsia="ru-RU"/>
        </w:rPr>
        <w:t>учебник, стр.29</w:t>
      </w:r>
      <w:r w:rsidRPr="00FA2EC4">
        <w:rPr>
          <w:rFonts w:ascii="Times New Roman" w:eastAsia="Times New Roman" w:hAnsi="Times New Roman" w:cs="Times New Roman"/>
          <w:color w:val="000000"/>
          <w:sz w:val="28"/>
          <w:szCs w:val="28"/>
          <w:lang w:eastAsia="ru-RU"/>
        </w:rPr>
        <w:t xml:space="preserve">) </w:t>
      </w:r>
    </w:p>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Чтобы поддержать дворян - главную опору трона, правительство было вынуждено издать указы, которые ограничивали право ухода крестьян с господской земли.</w:t>
      </w:r>
    </w:p>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 </w:t>
      </w:r>
      <w:r w:rsidRPr="00FA2EC4">
        <w:rPr>
          <w:rFonts w:ascii="Times New Roman" w:eastAsia="Times New Roman" w:hAnsi="Times New Roman" w:cs="Times New Roman"/>
          <w:color w:val="000000"/>
          <w:sz w:val="28"/>
          <w:szCs w:val="28"/>
          <w:lang w:eastAsia="ru-RU"/>
        </w:rPr>
        <w:t>Как происходил процесс закрепощения крестьян в Русском государстве, начиная с XV века?</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Заполнение таблицы </w:t>
      </w:r>
      <w:r w:rsidRPr="00FA2EC4">
        <w:rPr>
          <w:rFonts w:ascii="Times New Roman" w:eastAsia="Times New Roman" w:hAnsi="Times New Roman" w:cs="Times New Roman"/>
          <w:color w:val="000000"/>
          <w:sz w:val="28"/>
          <w:szCs w:val="28"/>
          <w:lang w:eastAsia="ru-RU"/>
        </w:rPr>
        <w:t>«Становление крепостного права в России»</w:t>
      </w:r>
    </w:p>
    <w:tbl>
      <w:tblPr>
        <w:tblStyle w:val="a4"/>
        <w:tblW w:w="0" w:type="auto"/>
        <w:tblLook w:val="04A0" w:firstRow="1" w:lastRow="0" w:firstColumn="1" w:lastColumn="0" w:noHBand="0" w:noVBand="1"/>
      </w:tblPr>
      <w:tblGrid>
        <w:gridCol w:w="4672"/>
        <w:gridCol w:w="4673"/>
      </w:tblGrid>
      <w:tr w:rsidR="00402844" w:rsidRPr="00FA2EC4" w:rsidTr="00631F65">
        <w:tc>
          <w:tcPr>
            <w:tcW w:w="4672"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Год принятия документа</w:t>
            </w: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Содержание</w:t>
            </w:r>
          </w:p>
        </w:tc>
      </w:tr>
      <w:tr w:rsidR="00402844" w:rsidRPr="00FA2EC4" w:rsidTr="00631F65">
        <w:tc>
          <w:tcPr>
            <w:tcW w:w="4672"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1497 г. Судебник Ивана III</w:t>
            </w: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Крестьяне могли переходить от одного феодала к другому за неделю до и неделю после 26 ноября (Юрьев день), при условии уплаты «пожилого»</w:t>
            </w:r>
          </w:p>
        </w:tc>
      </w:tr>
      <w:tr w:rsidR="00402844" w:rsidRPr="00FA2EC4" w:rsidTr="00631F65">
        <w:tc>
          <w:tcPr>
            <w:tcW w:w="4672"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1550 г. Судебник Ивана IV</w:t>
            </w: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Крестьяне могли переходить только в один Юрьев день, размер «пожилого» увеличивался вдвое</w:t>
            </w:r>
          </w:p>
        </w:tc>
      </w:tr>
      <w:tr w:rsidR="00402844" w:rsidRPr="00FA2EC4" w:rsidTr="00631F65">
        <w:tc>
          <w:tcPr>
            <w:tcW w:w="4672"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1581 г. Указ Ивана IV</w:t>
            </w: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Объявлен первый «заповедный год», когда крестьянам запрещалось переходить к другому помещику</w:t>
            </w:r>
          </w:p>
        </w:tc>
      </w:tr>
      <w:tr w:rsidR="00402844" w:rsidRPr="00FA2EC4" w:rsidTr="00631F65">
        <w:tc>
          <w:tcPr>
            <w:tcW w:w="4672"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1597 г. Указ Федора Ивановича</w:t>
            </w: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r w:rsidRPr="00FA2EC4">
              <w:rPr>
                <w:rFonts w:ascii="Times New Roman" w:hAnsi="Times New Roman" w:cs="Times New Roman"/>
                <w:color w:val="000000"/>
                <w:sz w:val="28"/>
                <w:szCs w:val="28"/>
                <w:shd w:val="clear" w:color="auto" w:fill="FFFFFF"/>
              </w:rPr>
              <w:t>Введены «урочные лета», по которым помещик имел право разыскивать и возвращать беглых крестьян в течение 5 лет</w:t>
            </w:r>
          </w:p>
        </w:tc>
      </w:tr>
      <w:tr w:rsidR="00402844" w:rsidRPr="00FA2EC4" w:rsidTr="00631F65">
        <w:tc>
          <w:tcPr>
            <w:tcW w:w="4672" w:type="dxa"/>
          </w:tcPr>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1637 г. Указ</w:t>
            </w:r>
          </w:p>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Михаила Федоровича</w:t>
            </w:r>
          </w:p>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r>
      <w:tr w:rsidR="00402844" w:rsidRPr="00FA2EC4" w:rsidTr="00631F65">
        <w:tc>
          <w:tcPr>
            <w:tcW w:w="4672" w:type="dxa"/>
          </w:tcPr>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1641 г. Указ</w:t>
            </w:r>
          </w:p>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Михаила Федоровича</w:t>
            </w:r>
          </w:p>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r>
      <w:tr w:rsidR="00402844" w:rsidRPr="00FA2EC4" w:rsidTr="00631F65">
        <w:tc>
          <w:tcPr>
            <w:tcW w:w="4672" w:type="dxa"/>
          </w:tcPr>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1649 г. Соборное уложение</w:t>
            </w:r>
          </w:p>
          <w:p w:rsidR="00402844" w:rsidRPr="003D4714" w:rsidRDefault="00402844" w:rsidP="00631F65">
            <w:pPr>
              <w:shd w:val="clear" w:color="auto" w:fill="FFFFFF"/>
              <w:spacing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Алексея Михайловича</w:t>
            </w:r>
          </w:p>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c>
          <w:tcPr>
            <w:tcW w:w="4673" w:type="dxa"/>
          </w:tcPr>
          <w:p w:rsidR="00402844" w:rsidRPr="00FA2EC4" w:rsidRDefault="00402844" w:rsidP="00631F65">
            <w:pPr>
              <w:spacing w:line="240" w:lineRule="auto"/>
              <w:jc w:val="both"/>
              <w:rPr>
                <w:rFonts w:ascii="Times New Roman" w:eastAsia="Times New Roman" w:hAnsi="Times New Roman" w:cs="Times New Roman"/>
                <w:color w:val="000000"/>
                <w:sz w:val="28"/>
                <w:szCs w:val="28"/>
                <w:lang w:eastAsia="ru-RU"/>
              </w:rPr>
            </w:pPr>
          </w:p>
        </w:tc>
      </w:tr>
    </w:tbl>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02844" w:rsidRPr="00FA2EC4" w:rsidRDefault="00402844" w:rsidP="00402844">
      <w:pPr>
        <w:pStyle w:val="c1"/>
        <w:shd w:val="clear" w:color="auto" w:fill="FFFFFF"/>
        <w:spacing w:before="0" w:beforeAutospacing="0" w:after="0" w:afterAutospacing="0"/>
        <w:jc w:val="both"/>
        <w:rPr>
          <w:color w:val="000000"/>
          <w:sz w:val="28"/>
          <w:szCs w:val="28"/>
        </w:rPr>
      </w:pPr>
    </w:p>
    <w:p w:rsidR="00402844" w:rsidRPr="00FF3353" w:rsidRDefault="00402844" w:rsidP="00402844">
      <w:pPr>
        <w:rPr>
          <w:rStyle w:val="c2"/>
          <w:rFonts w:ascii="Times New Roman" w:hAnsi="Times New Roman" w:cs="Times New Roman"/>
          <w:color w:val="000000"/>
          <w:sz w:val="28"/>
          <w:szCs w:val="28"/>
          <w:shd w:val="clear" w:color="auto" w:fill="FFFFFF"/>
        </w:rPr>
      </w:pPr>
      <w:r w:rsidRPr="00FF3353">
        <w:rPr>
          <w:rStyle w:val="c0"/>
          <w:rFonts w:ascii="Times New Roman" w:hAnsi="Times New Roman" w:cs="Times New Roman"/>
          <w:b/>
          <w:bCs/>
          <w:color w:val="000000"/>
          <w:sz w:val="28"/>
          <w:szCs w:val="28"/>
          <w:shd w:val="clear" w:color="auto" w:fill="FFFFFF"/>
        </w:rPr>
        <w:t>Вывод:</w:t>
      </w:r>
      <w:r w:rsidRPr="00FF3353">
        <w:rPr>
          <w:rStyle w:val="c2"/>
          <w:rFonts w:ascii="Times New Roman" w:hAnsi="Times New Roman" w:cs="Times New Roman"/>
          <w:color w:val="000000"/>
          <w:sz w:val="28"/>
          <w:szCs w:val="28"/>
          <w:shd w:val="clear" w:color="auto" w:fill="FFFFFF"/>
        </w:rPr>
        <w:t> меры, принятые властями, вели к восстановлению и укреплению как дворянского, так и крестьянского хозяйства.</w:t>
      </w:r>
    </w:p>
    <w:p w:rsidR="00402844" w:rsidRPr="003D4714" w:rsidRDefault="00402844" w:rsidP="00402844">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FF3353">
        <w:rPr>
          <w:rFonts w:ascii="Times New Roman" w:eastAsia="Times New Roman" w:hAnsi="Times New Roman" w:cs="Times New Roman"/>
          <w:b/>
          <w:color w:val="000000"/>
          <w:sz w:val="28"/>
          <w:szCs w:val="28"/>
          <w:lang w:eastAsia="ru-RU"/>
        </w:rPr>
        <w:lastRenderedPageBreak/>
        <w:t>Хотя Россия в XVII веке оставалась феодально-крепостнической страной в экономике ее появляются новые черты.</w:t>
      </w:r>
    </w:p>
    <w:p w:rsidR="00402844" w:rsidRPr="003D471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color w:val="000000"/>
          <w:sz w:val="28"/>
          <w:szCs w:val="28"/>
          <w:lang w:eastAsia="ru-RU"/>
        </w:rPr>
        <w:t>1). В городах и во многих деревнях широкое распространение получило домашнее ремесло. Всюду крестьяне производили холсты и сермяжное сукно, веревки и канаты, обувь валеную и кожаную, разнообразную одежду, посуду и полотенца, лапти и мочало, д</w:t>
      </w:r>
      <w:r>
        <w:rPr>
          <w:rFonts w:ascii="Times New Roman" w:eastAsia="Times New Roman" w:hAnsi="Times New Roman" w:cs="Times New Roman"/>
          <w:color w:val="000000"/>
          <w:sz w:val="28"/>
          <w:szCs w:val="28"/>
          <w:lang w:eastAsia="ru-RU"/>
        </w:rPr>
        <w:t xml:space="preserve">еготь и смолу, сани и рогожи и </w:t>
      </w:r>
      <w:r w:rsidRPr="00FA2EC4">
        <w:rPr>
          <w:rFonts w:ascii="Times New Roman" w:eastAsia="Times New Roman" w:hAnsi="Times New Roman" w:cs="Times New Roman"/>
          <w:color w:val="000000"/>
          <w:sz w:val="28"/>
          <w:szCs w:val="28"/>
          <w:lang w:eastAsia="ru-RU"/>
        </w:rPr>
        <w:t>многое другое. Через скупщиков эти изделия попадали на рынок. Постепенно домашнее ремесло превращалось в </w:t>
      </w:r>
      <w:r w:rsidRPr="00FA2EC4">
        <w:rPr>
          <w:rFonts w:ascii="Times New Roman" w:eastAsia="Times New Roman" w:hAnsi="Times New Roman" w:cs="Times New Roman"/>
          <w:b/>
          <w:bCs/>
          <w:color w:val="000000"/>
          <w:sz w:val="28"/>
          <w:szCs w:val="28"/>
          <w:u w:val="single"/>
          <w:lang w:eastAsia="ru-RU"/>
        </w:rPr>
        <w:t>мелкотоварное производство</w:t>
      </w:r>
      <w:r>
        <w:rPr>
          <w:rFonts w:ascii="Times New Roman" w:eastAsia="Times New Roman" w:hAnsi="Times New Roman" w:cs="Times New Roman"/>
          <w:color w:val="000000"/>
          <w:sz w:val="28"/>
          <w:szCs w:val="28"/>
          <w:lang w:eastAsia="ru-RU"/>
        </w:rPr>
        <w:t> -</w:t>
      </w:r>
      <w:r w:rsidRPr="00FF3353">
        <w:rPr>
          <w:rFonts w:ascii="Times New Roman" w:eastAsia="Times New Roman" w:hAnsi="Times New Roman" w:cs="Times New Roman"/>
          <w:b/>
          <w:color w:val="000000"/>
          <w:sz w:val="28"/>
          <w:szCs w:val="28"/>
          <w:lang w:eastAsia="ru-RU"/>
        </w:rPr>
        <w:t xml:space="preserve">производство на рынок </w:t>
      </w:r>
      <w:r>
        <w:rPr>
          <w:rFonts w:ascii="Times New Roman" w:eastAsia="Times New Roman" w:hAnsi="Times New Roman" w:cs="Times New Roman"/>
          <w:b/>
          <w:color w:val="000000"/>
          <w:sz w:val="28"/>
          <w:szCs w:val="28"/>
          <w:lang w:eastAsia="ru-RU"/>
        </w:rPr>
        <w:t>в расчете на любого покупателя (запишите в тетрадь)</w:t>
      </w:r>
    </w:p>
    <w:p w:rsidR="00402844" w:rsidRPr="003D471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Заполнение сравнительной таблицы</w:t>
      </w:r>
    </w:p>
    <w:tbl>
      <w:tblPr>
        <w:tblStyle w:val="a4"/>
        <w:tblW w:w="0" w:type="auto"/>
        <w:tblInd w:w="720" w:type="dxa"/>
        <w:tblLook w:val="04A0" w:firstRow="1" w:lastRow="0" w:firstColumn="1" w:lastColumn="0" w:noHBand="0" w:noVBand="1"/>
      </w:tblPr>
      <w:tblGrid>
        <w:gridCol w:w="2882"/>
        <w:gridCol w:w="2813"/>
        <w:gridCol w:w="2930"/>
      </w:tblGrid>
      <w:tr w:rsidR="00402844" w:rsidRPr="00FA2EC4" w:rsidTr="00631F65">
        <w:tc>
          <w:tcPr>
            <w:tcW w:w="2882"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Вопросы для сравнения</w:t>
            </w:r>
          </w:p>
        </w:tc>
        <w:tc>
          <w:tcPr>
            <w:tcW w:w="2813"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Домашнее ремесло</w:t>
            </w:r>
          </w:p>
        </w:tc>
        <w:tc>
          <w:tcPr>
            <w:tcW w:w="2930"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Мелкотоварное производство</w:t>
            </w:r>
          </w:p>
        </w:tc>
      </w:tr>
      <w:tr w:rsidR="00402844" w:rsidRPr="00FA2EC4" w:rsidTr="00631F65">
        <w:tc>
          <w:tcPr>
            <w:tcW w:w="2882"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1. Каким было производство (мелким или крупным)?</w:t>
            </w:r>
          </w:p>
        </w:tc>
        <w:tc>
          <w:tcPr>
            <w:tcW w:w="2813" w:type="dxa"/>
          </w:tcPr>
          <w:p w:rsidR="00402844" w:rsidRPr="00FA2EC4" w:rsidRDefault="00402844" w:rsidP="00631F65">
            <w:pPr>
              <w:pStyle w:val="a3"/>
              <w:ind w:left="0"/>
              <w:rPr>
                <w:rFonts w:ascii="Times New Roman" w:hAnsi="Times New Roman" w:cs="Times New Roman"/>
                <w:sz w:val="28"/>
                <w:szCs w:val="28"/>
              </w:rPr>
            </w:pPr>
          </w:p>
        </w:tc>
        <w:tc>
          <w:tcPr>
            <w:tcW w:w="2930" w:type="dxa"/>
          </w:tcPr>
          <w:p w:rsidR="00402844" w:rsidRPr="00FA2EC4" w:rsidRDefault="00402844" w:rsidP="00631F65">
            <w:pPr>
              <w:pStyle w:val="a3"/>
              <w:ind w:left="0"/>
              <w:rPr>
                <w:rFonts w:ascii="Times New Roman" w:hAnsi="Times New Roman" w:cs="Times New Roman"/>
                <w:sz w:val="28"/>
                <w:szCs w:val="28"/>
              </w:rPr>
            </w:pPr>
          </w:p>
        </w:tc>
      </w:tr>
      <w:tr w:rsidR="00402844" w:rsidRPr="00FA2EC4" w:rsidTr="00631F65">
        <w:tc>
          <w:tcPr>
            <w:tcW w:w="2882"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color w:val="000000"/>
                <w:sz w:val="28"/>
                <w:szCs w:val="28"/>
                <w:shd w:val="clear" w:color="auto" w:fill="FFFFFF"/>
              </w:rPr>
              <w:t>2. Для чего производили изделия?</w:t>
            </w:r>
          </w:p>
        </w:tc>
        <w:tc>
          <w:tcPr>
            <w:tcW w:w="2813" w:type="dxa"/>
          </w:tcPr>
          <w:p w:rsidR="00402844" w:rsidRPr="00FA2EC4" w:rsidRDefault="00402844" w:rsidP="00631F65">
            <w:pPr>
              <w:pStyle w:val="a3"/>
              <w:ind w:left="0"/>
              <w:rPr>
                <w:rFonts w:ascii="Times New Roman" w:hAnsi="Times New Roman" w:cs="Times New Roman"/>
                <w:sz w:val="28"/>
                <w:szCs w:val="28"/>
              </w:rPr>
            </w:pPr>
          </w:p>
        </w:tc>
        <w:tc>
          <w:tcPr>
            <w:tcW w:w="2930" w:type="dxa"/>
          </w:tcPr>
          <w:p w:rsidR="00402844" w:rsidRPr="00FA2EC4" w:rsidRDefault="00402844" w:rsidP="00631F65">
            <w:pPr>
              <w:pStyle w:val="a3"/>
              <w:ind w:left="0"/>
              <w:rPr>
                <w:rFonts w:ascii="Times New Roman" w:hAnsi="Times New Roman" w:cs="Times New Roman"/>
                <w:sz w:val="28"/>
                <w:szCs w:val="28"/>
              </w:rPr>
            </w:pPr>
          </w:p>
        </w:tc>
      </w:tr>
    </w:tbl>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Вывод: </w:t>
      </w:r>
      <w:r w:rsidRPr="00FA2EC4">
        <w:rPr>
          <w:rFonts w:ascii="Times New Roman" w:eastAsia="Times New Roman" w:hAnsi="Times New Roman" w:cs="Times New Roman"/>
          <w:color w:val="000000"/>
          <w:sz w:val="28"/>
          <w:szCs w:val="28"/>
          <w:lang w:eastAsia="ru-RU"/>
        </w:rPr>
        <w:t>1).  Общее</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 производят небольшое количество изделий</w:t>
      </w:r>
    </w:p>
    <w:p w:rsidR="00402844" w:rsidRPr="00FA2EC4" w:rsidRDefault="00402844" w:rsidP="004028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A2EC4">
        <w:rPr>
          <w:rFonts w:ascii="Times New Roman" w:eastAsia="Times New Roman" w:hAnsi="Times New Roman" w:cs="Times New Roman"/>
          <w:color w:val="000000"/>
          <w:sz w:val="28"/>
          <w:szCs w:val="28"/>
          <w:lang w:eastAsia="ru-RU"/>
        </w:rPr>
        <w:t>2). Различия</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 цели производства</w:t>
      </w:r>
    </w:p>
    <w:p w:rsidR="00402844" w:rsidRPr="00FA2EC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w:t>
      </w:r>
      <w:r w:rsidRPr="00FA2EC4">
        <w:rPr>
          <w:rFonts w:ascii="Times New Roman" w:eastAsia="Times New Roman" w:hAnsi="Times New Roman" w:cs="Times New Roman"/>
          <w:color w:val="000000"/>
          <w:sz w:val="28"/>
          <w:szCs w:val="28"/>
          <w:lang w:eastAsia="ru-RU"/>
        </w:rPr>
        <w:t> </w:t>
      </w:r>
      <w:r w:rsidRPr="00FF3353">
        <w:rPr>
          <w:rFonts w:ascii="Times New Roman" w:eastAsia="Times New Roman" w:hAnsi="Times New Roman" w:cs="Times New Roman"/>
          <w:b/>
          <w:color w:val="000000"/>
          <w:sz w:val="28"/>
          <w:szCs w:val="28"/>
          <w:lang w:eastAsia="ru-RU"/>
        </w:rPr>
        <w:t>Только ли купцы были втянуты в рыночные отношения?</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2). В рыночные отношения втягивались не только купцы, но и крупные вотчинные хозяйства, монастыри, ремесленники, крестьяне.</w:t>
      </w:r>
    </w:p>
    <w:p w:rsidR="00402844" w:rsidRPr="00FF3353" w:rsidRDefault="00402844" w:rsidP="00402844">
      <w:pPr>
        <w:rPr>
          <w:rStyle w:val="c2"/>
          <w:rFonts w:ascii="Times New Roman" w:hAnsi="Times New Roman" w:cs="Times New Roman"/>
          <w:color w:val="000000"/>
          <w:sz w:val="28"/>
          <w:szCs w:val="28"/>
          <w:shd w:val="clear" w:color="auto" w:fill="FFFFFF"/>
        </w:rPr>
      </w:pPr>
      <w:r w:rsidRPr="00FF3353">
        <w:rPr>
          <w:rStyle w:val="c2"/>
          <w:rFonts w:ascii="Times New Roman" w:hAnsi="Times New Roman" w:cs="Times New Roman"/>
          <w:color w:val="000000"/>
          <w:sz w:val="28"/>
          <w:szCs w:val="28"/>
          <w:shd w:val="clear" w:color="auto" w:fill="FFFFFF"/>
        </w:rPr>
        <w:t>3). Еще одним новшеством стала </w:t>
      </w:r>
      <w:r w:rsidRPr="00FF3353">
        <w:rPr>
          <w:rStyle w:val="c0"/>
          <w:rFonts w:ascii="Times New Roman" w:hAnsi="Times New Roman" w:cs="Times New Roman"/>
          <w:b/>
          <w:bCs/>
          <w:color w:val="000000"/>
          <w:sz w:val="28"/>
          <w:szCs w:val="28"/>
          <w:u w:val="single"/>
          <w:shd w:val="clear" w:color="auto" w:fill="FFFFFF"/>
        </w:rPr>
        <w:t>специализация</w:t>
      </w:r>
      <w:r w:rsidRPr="00FF3353">
        <w:rPr>
          <w:rStyle w:val="c2"/>
          <w:rFonts w:ascii="Times New Roman" w:hAnsi="Times New Roman" w:cs="Times New Roman"/>
          <w:color w:val="000000"/>
          <w:sz w:val="28"/>
          <w:szCs w:val="28"/>
          <w:shd w:val="clear" w:color="auto" w:fill="FFFFFF"/>
        </w:rPr>
        <w:t> ремесленного производства и производства сельскохозяйственной продукции в различных районах страны.</w:t>
      </w:r>
    </w:p>
    <w:p w:rsidR="00402844" w:rsidRPr="00FF3353" w:rsidRDefault="00402844" w:rsidP="00402844">
      <w:pPr>
        <w:pStyle w:val="a3"/>
        <w:rPr>
          <w:rStyle w:val="c2"/>
          <w:rFonts w:ascii="Times New Roman" w:hAnsi="Times New Roman" w:cs="Times New Roman"/>
          <w:b/>
          <w:color w:val="000000"/>
          <w:sz w:val="28"/>
          <w:szCs w:val="28"/>
          <w:shd w:val="clear" w:color="auto" w:fill="FFFFFF"/>
        </w:rPr>
      </w:pPr>
      <w:r>
        <w:rPr>
          <w:rStyle w:val="c0"/>
          <w:rFonts w:ascii="Times New Roman" w:hAnsi="Times New Roman" w:cs="Times New Roman"/>
          <w:b/>
          <w:bCs/>
          <w:color w:val="000000"/>
          <w:sz w:val="28"/>
          <w:szCs w:val="28"/>
          <w:shd w:val="clear" w:color="auto" w:fill="FFFFFF"/>
        </w:rPr>
        <w:t>Заполняете</w:t>
      </w:r>
      <w:r w:rsidRPr="00FA2EC4">
        <w:rPr>
          <w:rStyle w:val="c0"/>
          <w:rFonts w:ascii="Times New Roman" w:hAnsi="Times New Roman" w:cs="Times New Roman"/>
          <w:b/>
          <w:bCs/>
          <w:color w:val="000000"/>
          <w:sz w:val="28"/>
          <w:szCs w:val="28"/>
          <w:shd w:val="clear" w:color="auto" w:fill="FFFFFF"/>
        </w:rPr>
        <w:t xml:space="preserve"> таблицу</w:t>
      </w:r>
      <w:r w:rsidRPr="00FA2EC4">
        <w:rPr>
          <w:rStyle w:val="c2"/>
          <w:rFonts w:ascii="Times New Roman" w:hAnsi="Times New Roman" w:cs="Times New Roman"/>
          <w:color w:val="000000"/>
          <w:sz w:val="28"/>
          <w:szCs w:val="28"/>
          <w:shd w:val="clear" w:color="auto" w:fill="FFFFFF"/>
        </w:rPr>
        <w:t> «</w:t>
      </w:r>
      <w:r w:rsidRPr="00FF3353">
        <w:rPr>
          <w:rStyle w:val="c2"/>
          <w:rFonts w:ascii="Times New Roman" w:hAnsi="Times New Roman" w:cs="Times New Roman"/>
          <w:b/>
          <w:color w:val="000000"/>
          <w:sz w:val="28"/>
          <w:szCs w:val="28"/>
          <w:shd w:val="clear" w:color="auto" w:fill="FFFFFF"/>
        </w:rPr>
        <w:t>Специализация производства в различных районах страны», используя а</w:t>
      </w:r>
      <w:r>
        <w:rPr>
          <w:rStyle w:val="c2"/>
          <w:rFonts w:ascii="Times New Roman" w:hAnsi="Times New Roman" w:cs="Times New Roman"/>
          <w:b/>
          <w:color w:val="000000"/>
          <w:sz w:val="28"/>
          <w:szCs w:val="28"/>
          <w:shd w:val="clear" w:color="auto" w:fill="FFFFFF"/>
        </w:rPr>
        <w:t>тлас или карту учебника (стр. 30</w:t>
      </w:r>
      <w:r w:rsidRPr="00FF3353">
        <w:rPr>
          <w:rStyle w:val="c2"/>
          <w:rFonts w:ascii="Times New Roman" w:hAnsi="Times New Roman" w:cs="Times New Roman"/>
          <w:b/>
          <w:color w:val="000000"/>
          <w:sz w:val="28"/>
          <w:szCs w:val="28"/>
          <w:shd w:val="clear" w:color="auto" w:fill="FFFFFF"/>
        </w:rPr>
        <w:t>).</w:t>
      </w:r>
    </w:p>
    <w:tbl>
      <w:tblPr>
        <w:tblStyle w:val="a4"/>
        <w:tblW w:w="0" w:type="auto"/>
        <w:tblInd w:w="720" w:type="dxa"/>
        <w:tblLook w:val="04A0" w:firstRow="1" w:lastRow="0" w:firstColumn="1" w:lastColumn="0" w:noHBand="0" w:noVBand="1"/>
      </w:tblPr>
      <w:tblGrid>
        <w:gridCol w:w="4271"/>
        <w:gridCol w:w="4354"/>
      </w:tblGrid>
      <w:tr w:rsidR="00402844" w:rsidRPr="00FA2EC4" w:rsidTr="00631F65">
        <w:tc>
          <w:tcPr>
            <w:tcW w:w="4672"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r w:rsidRPr="00FA2EC4">
              <w:rPr>
                <w:rFonts w:ascii="Times New Roman" w:hAnsi="Times New Roman" w:cs="Times New Roman"/>
                <w:color w:val="000000"/>
                <w:sz w:val="28"/>
                <w:szCs w:val="28"/>
                <w:shd w:val="clear" w:color="auto" w:fill="FFFFFF"/>
              </w:rPr>
              <w:t>Название района</w:t>
            </w:r>
          </w:p>
        </w:tc>
        <w:tc>
          <w:tcPr>
            <w:tcW w:w="4673"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r w:rsidRPr="00FA2EC4">
              <w:rPr>
                <w:rFonts w:ascii="Times New Roman" w:hAnsi="Times New Roman" w:cs="Times New Roman"/>
                <w:color w:val="000000"/>
                <w:sz w:val="28"/>
                <w:szCs w:val="28"/>
                <w:shd w:val="clear" w:color="auto" w:fill="FFFFFF"/>
              </w:rPr>
              <w:t>Виды специализации</w:t>
            </w:r>
          </w:p>
        </w:tc>
      </w:tr>
      <w:tr w:rsidR="00402844" w:rsidRPr="00FA2EC4" w:rsidTr="00631F65">
        <w:tc>
          <w:tcPr>
            <w:tcW w:w="4672"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c>
          <w:tcPr>
            <w:tcW w:w="4673"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r>
      <w:tr w:rsidR="00402844" w:rsidRPr="00FA2EC4" w:rsidTr="00631F65">
        <w:tc>
          <w:tcPr>
            <w:tcW w:w="4672"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c>
          <w:tcPr>
            <w:tcW w:w="4673"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r>
      <w:tr w:rsidR="00402844" w:rsidRPr="00FA2EC4" w:rsidTr="00631F65">
        <w:tc>
          <w:tcPr>
            <w:tcW w:w="4672"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c>
          <w:tcPr>
            <w:tcW w:w="4673"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r>
      <w:tr w:rsidR="00402844" w:rsidRPr="00FA2EC4" w:rsidTr="00631F65">
        <w:tc>
          <w:tcPr>
            <w:tcW w:w="4672"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c>
          <w:tcPr>
            <w:tcW w:w="4673" w:type="dxa"/>
          </w:tcPr>
          <w:p w:rsidR="00402844" w:rsidRPr="00FA2EC4" w:rsidRDefault="00402844" w:rsidP="00631F65">
            <w:pPr>
              <w:pStyle w:val="a3"/>
              <w:ind w:left="0"/>
              <w:rPr>
                <w:rStyle w:val="c2"/>
                <w:rFonts w:ascii="Times New Roman" w:hAnsi="Times New Roman" w:cs="Times New Roman"/>
                <w:color w:val="000000"/>
                <w:sz w:val="28"/>
                <w:szCs w:val="28"/>
                <w:shd w:val="clear" w:color="auto" w:fill="FFFFFF"/>
              </w:rPr>
            </w:pPr>
          </w:p>
        </w:tc>
      </w:tr>
    </w:tbl>
    <w:p w:rsidR="00402844" w:rsidRPr="00FA2EC4" w:rsidRDefault="00402844" w:rsidP="00402844">
      <w:pPr>
        <w:pStyle w:val="a3"/>
        <w:rPr>
          <w:rStyle w:val="c2"/>
          <w:rFonts w:ascii="Times New Roman" w:hAnsi="Times New Roman" w:cs="Times New Roman"/>
          <w:color w:val="000000"/>
          <w:sz w:val="28"/>
          <w:szCs w:val="28"/>
          <w:shd w:val="clear" w:color="auto" w:fill="FFFFFF"/>
        </w:rPr>
      </w:pP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3. Мануфактуры.</w:t>
      </w:r>
    </w:p>
    <w:p w:rsidR="00402844" w:rsidRPr="00FA2EC4" w:rsidRDefault="00402844" w:rsidP="004028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Новые явления в ремесленном производстве создавали предпосылки для развития предприятий нового типа – мануфактур.</w:t>
      </w:r>
    </w:p>
    <w:p w:rsidR="00402844" w:rsidRPr="00FA2EC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Вопрос: </w:t>
      </w:r>
      <w:r w:rsidRPr="00FA2EC4">
        <w:rPr>
          <w:rFonts w:ascii="Times New Roman" w:eastAsia="Times New Roman" w:hAnsi="Times New Roman" w:cs="Times New Roman"/>
          <w:color w:val="000000"/>
          <w:sz w:val="28"/>
          <w:szCs w:val="28"/>
          <w:lang w:eastAsia="ru-RU"/>
        </w:rPr>
        <w:t>Что такое </w:t>
      </w:r>
      <w:r w:rsidRPr="00FA2EC4">
        <w:rPr>
          <w:rFonts w:ascii="Times New Roman" w:eastAsia="Times New Roman" w:hAnsi="Times New Roman" w:cs="Times New Roman"/>
          <w:b/>
          <w:bCs/>
          <w:color w:val="000000"/>
          <w:sz w:val="28"/>
          <w:szCs w:val="28"/>
          <w:u w:val="single"/>
          <w:lang w:eastAsia="ru-RU"/>
        </w:rPr>
        <w:t>мануфактура?</w:t>
      </w:r>
      <w:r w:rsidRPr="00FA2EC4">
        <w:rPr>
          <w:rFonts w:ascii="Times New Roman" w:eastAsia="Times New Roman" w:hAnsi="Times New Roman" w:cs="Times New Roman"/>
          <w:b/>
          <w:bCs/>
          <w:color w:val="000000"/>
          <w:sz w:val="28"/>
          <w:szCs w:val="28"/>
          <w:lang w:eastAsia="ru-RU"/>
        </w:rPr>
        <w:t> (</w:t>
      </w:r>
      <w:r w:rsidRPr="003E67A3">
        <w:rPr>
          <w:rFonts w:ascii="Times New Roman" w:eastAsia="Times New Roman" w:hAnsi="Times New Roman" w:cs="Times New Roman"/>
          <w:b/>
          <w:color w:val="000000"/>
          <w:sz w:val="28"/>
          <w:szCs w:val="28"/>
          <w:lang w:eastAsia="ru-RU"/>
        </w:rPr>
        <w:t xml:space="preserve">первое капиталистическое предприятие, в котором существует разделение труда, но отсутствует </w:t>
      </w:r>
      <w:r w:rsidRPr="003E67A3">
        <w:rPr>
          <w:rFonts w:ascii="Times New Roman" w:eastAsia="Times New Roman" w:hAnsi="Times New Roman" w:cs="Times New Roman"/>
          <w:b/>
          <w:color w:val="000000"/>
          <w:sz w:val="28"/>
          <w:szCs w:val="28"/>
          <w:lang w:eastAsia="ru-RU"/>
        </w:rPr>
        <w:lastRenderedPageBreak/>
        <w:t>машинный труд, все операции осуществляются вручную</w:t>
      </w:r>
      <w:proofErr w:type="gramStart"/>
      <w:r w:rsidRPr="003E67A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Определение</w:t>
      </w:r>
      <w:proofErr w:type="gramEnd"/>
      <w:r>
        <w:rPr>
          <w:rFonts w:ascii="Times New Roman" w:eastAsia="Times New Roman" w:hAnsi="Times New Roman" w:cs="Times New Roman"/>
          <w:b/>
          <w:color w:val="000000"/>
          <w:sz w:val="28"/>
          <w:szCs w:val="28"/>
          <w:lang w:eastAsia="ru-RU"/>
        </w:rPr>
        <w:t xml:space="preserve"> термина записываете в тетрадь; запоминаете наизусть</w:t>
      </w:r>
    </w:p>
    <w:p w:rsidR="00402844" w:rsidRPr="00FA2EC4" w:rsidRDefault="00402844" w:rsidP="0040284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A2EC4">
        <w:rPr>
          <w:rFonts w:ascii="Times New Roman" w:eastAsia="Times New Roman" w:hAnsi="Times New Roman" w:cs="Times New Roman"/>
          <w:b/>
          <w:bCs/>
          <w:color w:val="000000"/>
          <w:sz w:val="28"/>
          <w:szCs w:val="28"/>
          <w:lang w:eastAsia="ru-RU"/>
        </w:rPr>
        <w:t>Задание № 1: Сравните ремесленное и мануфактурное производство</w:t>
      </w:r>
      <w:r w:rsidRPr="00FA2EC4">
        <w:rPr>
          <w:rFonts w:ascii="Times New Roman" w:eastAsia="Times New Roman" w:hAnsi="Times New Roman" w:cs="Times New Roman"/>
          <w:color w:val="000000"/>
          <w:sz w:val="28"/>
          <w:szCs w:val="28"/>
          <w:lang w:eastAsia="ru-RU"/>
        </w:rPr>
        <w:t>, опираясь на знания, полученные в 6 классе. Сделайте выводы об их эффективности</w:t>
      </w:r>
      <w:r w:rsidRPr="003E67A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3E67A3">
        <w:rPr>
          <w:rFonts w:ascii="Times New Roman" w:eastAsia="Times New Roman" w:hAnsi="Times New Roman" w:cs="Times New Roman"/>
          <w:b/>
          <w:color w:val="000000"/>
          <w:sz w:val="28"/>
          <w:szCs w:val="28"/>
          <w:lang w:eastAsia="ru-RU"/>
        </w:rPr>
        <w:t>(задание выполняется в устной форме)</w:t>
      </w:r>
    </w:p>
    <w:p w:rsidR="00402844" w:rsidRDefault="00402844" w:rsidP="0040284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Вывод:</w:t>
      </w:r>
    </w:p>
    <w:p w:rsidR="0040284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В XVII столетии возникло до 60 мануфактур. </w:t>
      </w:r>
    </w:p>
    <w:p w:rsidR="0040284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Они делились на: </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1) казенные – принадлежали государству, выполняли его заказы, на них работали государственные крестьяне, а также крестьяне, приписанные к заводам (приписные). Известны мануфактуры – Пушечный двор в Москве, Оружейная, Золотая и Серебряная палаты, Бархатный (шелковый) двор и другие. Связи с рынком они не имели.</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 2)  купеческие -  принадлежали богатым купцам, на них работали купленные к заводам крестьяне, иностранные мастера. Продукция шла на рынок. Это канатные дворы в Вологде, Холмогорах, Архангельске, металлургические заводы Урала, рыбные промыслы в Астрахани. Из крупных купцов формировались первые династии промышленников-предпринимателей – Никитниковы, </w:t>
      </w:r>
      <w:proofErr w:type="spellStart"/>
      <w:r w:rsidRPr="00FA2EC4">
        <w:rPr>
          <w:rFonts w:ascii="Times New Roman" w:eastAsia="Times New Roman" w:hAnsi="Times New Roman" w:cs="Times New Roman"/>
          <w:color w:val="000000"/>
          <w:sz w:val="28"/>
          <w:szCs w:val="28"/>
          <w:lang w:eastAsia="ru-RU"/>
        </w:rPr>
        <w:t>Светешниковы</w:t>
      </w:r>
      <w:proofErr w:type="spellEnd"/>
      <w:r w:rsidRPr="00FA2EC4">
        <w:rPr>
          <w:rFonts w:ascii="Times New Roman" w:eastAsia="Times New Roman" w:hAnsi="Times New Roman" w:cs="Times New Roman"/>
          <w:color w:val="000000"/>
          <w:sz w:val="28"/>
          <w:szCs w:val="28"/>
          <w:lang w:eastAsia="ru-RU"/>
        </w:rPr>
        <w:t xml:space="preserve">, </w:t>
      </w:r>
      <w:proofErr w:type="spellStart"/>
      <w:r w:rsidRPr="00FA2EC4">
        <w:rPr>
          <w:rFonts w:ascii="Times New Roman" w:eastAsia="Times New Roman" w:hAnsi="Times New Roman" w:cs="Times New Roman"/>
          <w:color w:val="000000"/>
          <w:sz w:val="28"/>
          <w:szCs w:val="28"/>
          <w:lang w:eastAsia="ru-RU"/>
        </w:rPr>
        <w:t>Шорины</w:t>
      </w:r>
      <w:proofErr w:type="spellEnd"/>
      <w:r w:rsidRPr="00FA2EC4">
        <w:rPr>
          <w:rFonts w:ascii="Times New Roman" w:eastAsia="Times New Roman" w:hAnsi="Times New Roman" w:cs="Times New Roman"/>
          <w:color w:val="000000"/>
          <w:sz w:val="28"/>
          <w:szCs w:val="28"/>
          <w:lang w:eastAsia="ru-RU"/>
        </w:rPr>
        <w:t>, Филатьевы, Строгановы, Демидовы.</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3) вотчинные – принадлежали крупным боярам, на них работали крепостные крестьяне.</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4. Внутренняя и внешняя торговля.</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В XVII веке произошли изменения и в области торговли. Правительство отменило мелкие поборы, введя </w:t>
      </w:r>
      <w:r w:rsidRPr="00FA2EC4">
        <w:rPr>
          <w:rFonts w:ascii="Times New Roman" w:eastAsia="Times New Roman" w:hAnsi="Times New Roman" w:cs="Times New Roman"/>
          <w:b/>
          <w:bCs/>
          <w:color w:val="000000"/>
          <w:sz w:val="28"/>
          <w:szCs w:val="28"/>
          <w:lang w:eastAsia="ru-RU"/>
        </w:rPr>
        <w:t>единую таможенную пошлину (</w:t>
      </w:r>
      <w:r w:rsidRPr="00FA2EC4">
        <w:rPr>
          <w:rFonts w:ascii="Times New Roman" w:eastAsia="Times New Roman" w:hAnsi="Times New Roman" w:cs="Times New Roman"/>
          <w:color w:val="000000"/>
          <w:sz w:val="28"/>
          <w:szCs w:val="28"/>
          <w:lang w:eastAsia="ru-RU"/>
        </w:rPr>
        <w:t>по 10 денег с рубля, то есть по 5% с покупной цены товара, рубль был равен 20</w:t>
      </w:r>
      <w:r>
        <w:rPr>
          <w:rFonts w:ascii="Times New Roman" w:eastAsia="Times New Roman" w:hAnsi="Times New Roman" w:cs="Times New Roman"/>
          <w:color w:val="000000"/>
          <w:sz w:val="28"/>
          <w:szCs w:val="28"/>
          <w:lang w:eastAsia="ru-RU"/>
        </w:rPr>
        <w:t xml:space="preserve">0 деньгам, а иностранные купцы </w:t>
      </w:r>
      <w:r w:rsidRPr="00FA2EC4">
        <w:rPr>
          <w:rFonts w:ascii="Times New Roman" w:eastAsia="Times New Roman" w:hAnsi="Times New Roman" w:cs="Times New Roman"/>
          <w:color w:val="000000"/>
          <w:sz w:val="28"/>
          <w:szCs w:val="28"/>
          <w:lang w:eastAsia="ru-RU"/>
        </w:rPr>
        <w:t>по 8% согласно Торговому уставу 1653 года). Огромные пространства государства и трудные дороги не давали возможности мелкому ремесленнику и небогатому купцу отправиться в далекие края. Они сбывали свой товар крупным купцам, которые перевозили его партиями на тысячеверстные расстояния, соединяя, таким образом, отдаленные друг от друга местности. Например, в далеком Красноярске можно было приобрести ярославское мыло, ивановское полотно, точильный камень с Печоры и другие товары. Хозяйственная жизнь одной области начинала зависеть от наличия устойчивых связей с другой. Это и стало началом формирования </w:t>
      </w:r>
      <w:r w:rsidRPr="00FA2EC4">
        <w:rPr>
          <w:rFonts w:ascii="Times New Roman" w:eastAsia="Times New Roman" w:hAnsi="Times New Roman" w:cs="Times New Roman"/>
          <w:b/>
          <w:bCs/>
          <w:color w:val="000000"/>
          <w:sz w:val="28"/>
          <w:szCs w:val="28"/>
          <w:u w:val="single"/>
          <w:lang w:eastAsia="ru-RU"/>
        </w:rPr>
        <w:t>единого всероссийского рынка</w:t>
      </w:r>
      <w:r>
        <w:rPr>
          <w:rFonts w:ascii="Times New Roman" w:eastAsia="Times New Roman" w:hAnsi="Times New Roman" w:cs="Times New Roman"/>
          <w:color w:val="000000"/>
          <w:sz w:val="28"/>
          <w:szCs w:val="28"/>
          <w:lang w:eastAsia="ru-RU"/>
        </w:rPr>
        <w:t> -</w:t>
      </w:r>
      <w:r w:rsidRPr="00FA2EC4">
        <w:rPr>
          <w:rFonts w:ascii="Times New Roman" w:eastAsia="Times New Roman" w:hAnsi="Times New Roman" w:cs="Times New Roman"/>
          <w:color w:val="000000"/>
          <w:sz w:val="28"/>
          <w:szCs w:val="28"/>
          <w:lang w:eastAsia="ru-RU"/>
        </w:rPr>
        <w:t xml:space="preserve">усиление хозяйственных связей и обмена товарами </w:t>
      </w:r>
      <w:r>
        <w:rPr>
          <w:rFonts w:ascii="Times New Roman" w:eastAsia="Times New Roman" w:hAnsi="Times New Roman" w:cs="Times New Roman"/>
          <w:color w:val="000000"/>
          <w:sz w:val="28"/>
          <w:szCs w:val="28"/>
          <w:lang w:eastAsia="ru-RU"/>
        </w:rPr>
        <w:t xml:space="preserve">между различными частями страны </w:t>
      </w:r>
      <w:r w:rsidRPr="003E67A3">
        <w:rPr>
          <w:rFonts w:ascii="Times New Roman" w:eastAsia="Times New Roman" w:hAnsi="Times New Roman" w:cs="Times New Roman"/>
          <w:b/>
          <w:color w:val="000000"/>
          <w:sz w:val="28"/>
          <w:szCs w:val="28"/>
          <w:lang w:eastAsia="ru-RU"/>
        </w:rPr>
        <w:t>(определение термина выписать в тетрадь;</w:t>
      </w:r>
      <w:r>
        <w:rPr>
          <w:rFonts w:ascii="Times New Roman" w:eastAsia="Times New Roman" w:hAnsi="Times New Roman" w:cs="Times New Roman"/>
          <w:color w:val="000000"/>
          <w:sz w:val="28"/>
          <w:szCs w:val="28"/>
          <w:lang w:eastAsia="ru-RU"/>
        </w:rPr>
        <w:t xml:space="preserve"> </w:t>
      </w:r>
      <w:r w:rsidRPr="003E67A3">
        <w:rPr>
          <w:rFonts w:ascii="Times New Roman" w:eastAsia="Times New Roman" w:hAnsi="Times New Roman" w:cs="Times New Roman"/>
          <w:b/>
          <w:color w:val="000000"/>
          <w:sz w:val="28"/>
          <w:szCs w:val="28"/>
          <w:lang w:eastAsia="ru-RU"/>
        </w:rPr>
        <w:t>выучить наизусть).</w:t>
      </w:r>
      <w:r w:rsidRPr="00FA2EC4">
        <w:rPr>
          <w:rFonts w:ascii="Times New Roman" w:eastAsia="Times New Roman" w:hAnsi="Times New Roman" w:cs="Times New Roman"/>
          <w:color w:val="000000"/>
          <w:sz w:val="28"/>
          <w:szCs w:val="28"/>
          <w:lang w:eastAsia="ru-RU"/>
        </w:rPr>
        <w:t xml:space="preserve"> Центром рыночных связей стала Москва, здесь производилась торговля по 120 видам товаров.</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Появились крупные всероссийские торговые </w:t>
      </w:r>
      <w:r w:rsidRPr="00FA2EC4">
        <w:rPr>
          <w:rFonts w:ascii="Times New Roman" w:eastAsia="Times New Roman" w:hAnsi="Times New Roman" w:cs="Times New Roman"/>
          <w:b/>
          <w:bCs/>
          <w:color w:val="000000"/>
          <w:sz w:val="28"/>
          <w:szCs w:val="28"/>
          <w:u w:val="single"/>
          <w:lang w:eastAsia="ru-RU"/>
        </w:rPr>
        <w:t>ярмарки </w:t>
      </w:r>
      <w:r w:rsidRPr="00FA2EC4">
        <w:rPr>
          <w:rFonts w:ascii="Times New Roman" w:eastAsia="Times New Roman" w:hAnsi="Times New Roman" w:cs="Times New Roman"/>
          <w:color w:val="000000"/>
          <w:sz w:val="28"/>
          <w:szCs w:val="28"/>
          <w:lang w:eastAsia="ru-RU"/>
        </w:rPr>
        <w:t>(периодически организуемые в установленном месте торги), на которые съезжались купцы из разных мест, </w:t>
      </w:r>
    </w:p>
    <w:p w:rsidR="0040284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Работа с </w:t>
      </w:r>
      <w:r w:rsidRPr="00FA2EC4">
        <w:rPr>
          <w:rFonts w:ascii="Times New Roman" w:eastAsia="Times New Roman" w:hAnsi="Times New Roman" w:cs="Times New Roman"/>
          <w:b/>
          <w:bCs/>
          <w:color w:val="000000"/>
          <w:sz w:val="28"/>
          <w:szCs w:val="28"/>
          <w:lang w:eastAsia="ru-RU"/>
        </w:rPr>
        <w:t>картой.</w:t>
      </w:r>
      <w:r>
        <w:rPr>
          <w:rFonts w:ascii="Times New Roman" w:eastAsia="Times New Roman" w:hAnsi="Times New Roman" w:cs="Times New Roman"/>
          <w:b/>
          <w:bCs/>
          <w:color w:val="000000"/>
          <w:sz w:val="28"/>
          <w:szCs w:val="28"/>
          <w:lang w:eastAsia="ru-RU"/>
        </w:rPr>
        <w:t xml:space="preserve"> (стр.36)</w:t>
      </w:r>
      <w:r w:rsidRPr="00FA2EC4">
        <w:rPr>
          <w:rFonts w:ascii="Times New Roman" w:eastAsia="Times New Roman" w:hAnsi="Times New Roman" w:cs="Times New Roman"/>
          <w:color w:val="000000"/>
          <w:sz w:val="28"/>
          <w:szCs w:val="28"/>
          <w:lang w:eastAsia="ru-RU"/>
        </w:rPr>
        <w:t> От</w:t>
      </w:r>
      <w:r>
        <w:rPr>
          <w:rFonts w:ascii="Times New Roman" w:eastAsia="Times New Roman" w:hAnsi="Times New Roman" w:cs="Times New Roman"/>
          <w:color w:val="000000"/>
          <w:sz w:val="28"/>
          <w:szCs w:val="28"/>
          <w:lang w:eastAsia="ru-RU"/>
        </w:rPr>
        <w:t>ыскать на карте важнейшие ярмарки и выписать их названия в тетрадь (3-5 названий)</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lastRenderedPageBreak/>
        <w:t>Развивалась и внешняя торговля. Главным пунктом торговли с Западной Европой был Архангельск, на него приходилось 75 % внешнеторгового оборота. В торговле с Востоком первенствовала Астрахань.</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Работа с документом</w:t>
      </w:r>
      <w:r>
        <w:rPr>
          <w:rFonts w:ascii="Times New Roman" w:eastAsia="Times New Roman" w:hAnsi="Times New Roman" w:cs="Times New Roman"/>
          <w:color w:val="000000"/>
          <w:sz w:val="28"/>
          <w:szCs w:val="28"/>
          <w:lang w:eastAsia="ru-RU"/>
        </w:rPr>
        <w:t> (учебник, стр. 36</w:t>
      </w:r>
      <w:r w:rsidRPr="00FA2EC4">
        <w:rPr>
          <w:rFonts w:ascii="Times New Roman" w:eastAsia="Times New Roman" w:hAnsi="Times New Roman" w:cs="Times New Roman"/>
          <w:color w:val="000000"/>
          <w:sz w:val="28"/>
          <w:szCs w:val="28"/>
          <w:lang w:eastAsia="ru-RU"/>
        </w:rPr>
        <w:t>) и </w:t>
      </w:r>
      <w:r w:rsidRPr="00FA2EC4">
        <w:rPr>
          <w:rFonts w:ascii="Times New Roman" w:eastAsia="Times New Roman" w:hAnsi="Times New Roman" w:cs="Times New Roman"/>
          <w:b/>
          <w:bCs/>
          <w:color w:val="000000"/>
          <w:sz w:val="28"/>
          <w:szCs w:val="28"/>
          <w:lang w:eastAsia="ru-RU"/>
        </w:rPr>
        <w:t>заполнение таблицы</w:t>
      </w:r>
      <w:r w:rsidRPr="00FA2EC4">
        <w:rPr>
          <w:rFonts w:ascii="Times New Roman" w:eastAsia="Times New Roman" w:hAnsi="Times New Roman" w:cs="Times New Roman"/>
          <w:color w:val="000000"/>
          <w:sz w:val="28"/>
          <w:szCs w:val="28"/>
          <w:lang w:eastAsia="ru-RU"/>
        </w:rPr>
        <w:t> «Внешняя торговля России в XVII веке».</w:t>
      </w:r>
    </w:p>
    <w:tbl>
      <w:tblPr>
        <w:tblStyle w:val="a4"/>
        <w:tblW w:w="0" w:type="auto"/>
        <w:tblInd w:w="720" w:type="dxa"/>
        <w:tblLook w:val="04A0" w:firstRow="1" w:lastRow="0" w:firstColumn="1" w:lastColumn="0" w:noHBand="0" w:noVBand="1"/>
      </w:tblPr>
      <w:tblGrid>
        <w:gridCol w:w="4301"/>
        <w:gridCol w:w="4324"/>
      </w:tblGrid>
      <w:tr w:rsidR="00402844" w:rsidRPr="00FA2EC4" w:rsidTr="00631F65">
        <w:tc>
          <w:tcPr>
            <w:tcW w:w="4301"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b/>
                <w:bCs/>
                <w:color w:val="000000"/>
                <w:sz w:val="28"/>
                <w:szCs w:val="28"/>
                <w:shd w:val="clear" w:color="auto" w:fill="FFFFFF"/>
              </w:rPr>
              <w:t>В Россию ввозили</w:t>
            </w:r>
          </w:p>
        </w:tc>
        <w:tc>
          <w:tcPr>
            <w:tcW w:w="4324" w:type="dxa"/>
          </w:tcPr>
          <w:p w:rsidR="00402844" w:rsidRPr="00FA2EC4" w:rsidRDefault="00402844" w:rsidP="00631F65">
            <w:pPr>
              <w:pStyle w:val="a3"/>
              <w:ind w:left="0"/>
              <w:rPr>
                <w:rFonts w:ascii="Times New Roman" w:hAnsi="Times New Roman" w:cs="Times New Roman"/>
                <w:sz w:val="28"/>
                <w:szCs w:val="28"/>
              </w:rPr>
            </w:pPr>
            <w:r w:rsidRPr="00FA2EC4">
              <w:rPr>
                <w:rFonts w:ascii="Times New Roman" w:hAnsi="Times New Roman" w:cs="Times New Roman"/>
                <w:b/>
                <w:bCs/>
                <w:color w:val="000000"/>
                <w:sz w:val="28"/>
                <w:szCs w:val="28"/>
                <w:shd w:val="clear" w:color="auto" w:fill="FFFFFF"/>
              </w:rPr>
              <w:t>Из России вывозили</w:t>
            </w:r>
          </w:p>
        </w:tc>
      </w:tr>
      <w:tr w:rsidR="00402844" w:rsidRPr="00FA2EC4" w:rsidTr="00631F65">
        <w:tc>
          <w:tcPr>
            <w:tcW w:w="4301" w:type="dxa"/>
          </w:tcPr>
          <w:p w:rsidR="00402844" w:rsidRPr="00FA2EC4" w:rsidRDefault="00402844" w:rsidP="00631F65">
            <w:pPr>
              <w:pStyle w:val="a3"/>
              <w:ind w:left="0"/>
              <w:rPr>
                <w:rFonts w:ascii="Times New Roman" w:hAnsi="Times New Roman" w:cs="Times New Roman"/>
                <w:sz w:val="28"/>
                <w:szCs w:val="28"/>
              </w:rPr>
            </w:pPr>
          </w:p>
        </w:tc>
        <w:tc>
          <w:tcPr>
            <w:tcW w:w="4324" w:type="dxa"/>
          </w:tcPr>
          <w:p w:rsidR="00402844" w:rsidRPr="00FA2EC4" w:rsidRDefault="00402844" w:rsidP="00631F65">
            <w:pPr>
              <w:pStyle w:val="a3"/>
              <w:ind w:left="0"/>
              <w:rPr>
                <w:rFonts w:ascii="Times New Roman" w:hAnsi="Times New Roman" w:cs="Times New Roman"/>
                <w:sz w:val="28"/>
                <w:szCs w:val="28"/>
              </w:rPr>
            </w:pPr>
          </w:p>
        </w:tc>
      </w:tr>
      <w:tr w:rsidR="00402844" w:rsidRPr="00FA2EC4" w:rsidTr="00631F65">
        <w:tc>
          <w:tcPr>
            <w:tcW w:w="4301" w:type="dxa"/>
          </w:tcPr>
          <w:p w:rsidR="00402844" w:rsidRPr="00FA2EC4" w:rsidRDefault="00402844" w:rsidP="00631F65">
            <w:pPr>
              <w:pStyle w:val="a3"/>
              <w:ind w:left="0"/>
              <w:rPr>
                <w:rFonts w:ascii="Times New Roman" w:hAnsi="Times New Roman" w:cs="Times New Roman"/>
                <w:sz w:val="28"/>
                <w:szCs w:val="28"/>
              </w:rPr>
            </w:pPr>
          </w:p>
        </w:tc>
        <w:tc>
          <w:tcPr>
            <w:tcW w:w="4324" w:type="dxa"/>
          </w:tcPr>
          <w:p w:rsidR="00402844" w:rsidRPr="00FA2EC4" w:rsidRDefault="00402844" w:rsidP="00631F65">
            <w:pPr>
              <w:pStyle w:val="a3"/>
              <w:ind w:left="0"/>
              <w:rPr>
                <w:rFonts w:ascii="Times New Roman" w:hAnsi="Times New Roman" w:cs="Times New Roman"/>
                <w:sz w:val="28"/>
                <w:szCs w:val="28"/>
              </w:rPr>
            </w:pPr>
          </w:p>
        </w:tc>
      </w:tr>
      <w:tr w:rsidR="00402844" w:rsidRPr="00FA2EC4" w:rsidTr="00631F65">
        <w:tc>
          <w:tcPr>
            <w:tcW w:w="4301" w:type="dxa"/>
          </w:tcPr>
          <w:p w:rsidR="00402844" w:rsidRPr="00FA2EC4" w:rsidRDefault="00402844" w:rsidP="00631F65">
            <w:pPr>
              <w:pStyle w:val="a3"/>
              <w:ind w:left="0"/>
              <w:rPr>
                <w:rFonts w:ascii="Times New Roman" w:hAnsi="Times New Roman" w:cs="Times New Roman"/>
                <w:sz w:val="28"/>
                <w:szCs w:val="28"/>
              </w:rPr>
            </w:pPr>
          </w:p>
        </w:tc>
        <w:tc>
          <w:tcPr>
            <w:tcW w:w="4324" w:type="dxa"/>
          </w:tcPr>
          <w:p w:rsidR="00402844" w:rsidRPr="00FA2EC4" w:rsidRDefault="00402844" w:rsidP="00631F65">
            <w:pPr>
              <w:pStyle w:val="a3"/>
              <w:ind w:left="0"/>
              <w:rPr>
                <w:rFonts w:ascii="Times New Roman" w:hAnsi="Times New Roman" w:cs="Times New Roman"/>
                <w:sz w:val="28"/>
                <w:szCs w:val="28"/>
              </w:rPr>
            </w:pPr>
          </w:p>
        </w:tc>
      </w:tr>
      <w:tr w:rsidR="00402844" w:rsidRPr="00FA2EC4" w:rsidTr="00631F65">
        <w:tc>
          <w:tcPr>
            <w:tcW w:w="4301" w:type="dxa"/>
          </w:tcPr>
          <w:p w:rsidR="00402844" w:rsidRPr="00FA2EC4" w:rsidRDefault="00402844" w:rsidP="00631F65">
            <w:pPr>
              <w:pStyle w:val="a3"/>
              <w:ind w:left="0"/>
              <w:rPr>
                <w:rFonts w:ascii="Times New Roman" w:hAnsi="Times New Roman" w:cs="Times New Roman"/>
                <w:sz w:val="28"/>
                <w:szCs w:val="28"/>
              </w:rPr>
            </w:pPr>
          </w:p>
        </w:tc>
        <w:tc>
          <w:tcPr>
            <w:tcW w:w="4324" w:type="dxa"/>
          </w:tcPr>
          <w:p w:rsidR="00402844" w:rsidRPr="00FA2EC4" w:rsidRDefault="00402844" w:rsidP="00631F65">
            <w:pPr>
              <w:pStyle w:val="a3"/>
              <w:ind w:left="0"/>
              <w:rPr>
                <w:rFonts w:ascii="Times New Roman" w:hAnsi="Times New Roman" w:cs="Times New Roman"/>
                <w:sz w:val="28"/>
                <w:szCs w:val="28"/>
              </w:rPr>
            </w:pPr>
          </w:p>
        </w:tc>
      </w:tr>
    </w:tbl>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b/>
          <w:bCs/>
          <w:color w:val="000000"/>
          <w:sz w:val="28"/>
          <w:szCs w:val="28"/>
          <w:lang w:eastAsia="ru-RU"/>
        </w:rPr>
        <w:t>Слово учителя:</w:t>
      </w:r>
    </w:p>
    <w:p w:rsidR="00402844" w:rsidRPr="00FA2EC4" w:rsidRDefault="00402844" w:rsidP="004028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2EC4">
        <w:rPr>
          <w:rFonts w:ascii="Times New Roman" w:eastAsia="Times New Roman" w:hAnsi="Times New Roman" w:cs="Times New Roman"/>
          <w:color w:val="000000"/>
          <w:sz w:val="28"/>
          <w:szCs w:val="28"/>
          <w:lang w:eastAsia="ru-RU"/>
        </w:rPr>
        <w:t xml:space="preserve">        У России отсутствовал собственный торговый флот, поэтому многие товары скупались иностранными купцами по низким ценам. Иностранцы свободно торговали на нашем </w:t>
      </w:r>
      <w:r>
        <w:rPr>
          <w:rFonts w:ascii="Times New Roman" w:eastAsia="Times New Roman" w:hAnsi="Times New Roman" w:cs="Times New Roman"/>
          <w:color w:val="000000"/>
          <w:sz w:val="28"/>
          <w:szCs w:val="28"/>
          <w:lang w:eastAsia="ru-RU"/>
        </w:rPr>
        <w:t xml:space="preserve">внутреннем </w:t>
      </w:r>
      <w:r w:rsidRPr="00FA2EC4">
        <w:rPr>
          <w:rFonts w:ascii="Times New Roman" w:eastAsia="Times New Roman" w:hAnsi="Times New Roman" w:cs="Times New Roman"/>
          <w:color w:val="000000"/>
          <w:sz w:val="28"/>
          <w:szCs w:val="28"/>
          <w:lang w:eastAsia="ru-RU"/>
        </w:rPr>
        <w:t>рынке, конкурируя </w:t>
      </w:r>
      <w:r w:rsidRPr="00FA2EC4">
        <w:rPr>
          <w:rFonts w:ascii="Times New Roman" w:eastAsia="Times New Roman" w:hAnsi="Times New Roman" w:cs="Times New Roman"/>
          <w:b/>
          <w:bCs/>
          <w:color w:val="000000"/>
          <w:sz w:val="28"/>
          <w:szCs w:val="28"/>
          <w:lang w:eastAsia="ru-RU"/>
        </w:rPr>
        <w:t>с</w:t>
      </w:r>
      <w:r w:rsidRPr="00FA2EC4">
        <w:rPr>
          <w:rFonts w:ascii="Times New Roman" w:eastAsia="Times New Roman" w:hAnsi="Times New Roman" w:cs="Times New Roman"/>
          <w:color w:val="000000"/>
          <w:sz w:val="28"/>
          <w:szCs w:val="28"/>
          <w:lang w:eastAsia="ru-RU"/>
        </w:rPr>
        <w:t xml:space="preserve"> русскими купцами, спекулируя русскими товарами. Необходимо было оградить русский рынок от засилья иностранцев. В 1667 году под давлением русских купцов был принят Новоторговый устав (автор – </w:t>
      </w:r>
      <w:proofErr w:type="spellStart"/>
      <w:r w:rsidRPr="00FA2EC4">
        <w:rPr>
          <w:rFonts w:ascii="Times New Roman" w:eastAsia="Times New Roman" w:hAnsi="Times New Roman" w:cs="Times New Roman"/>
          <w:color w:val="000000"/>
          <w:sz w:val="28"/>
          <w:szCs w:val="28"/>
          <w:lang w:eastAsia="ru-RU"/>
        </w:rPr>
        <w:t>А.А.Ордин-Нащокин</w:t>
      </w:r>
      <w:proofErr w:type="spellEnd"/>
      <w:r w:rsidRPr="00FA2EC4">
        <w:rPr>
          <w:rFonts w:ascii="Times New Roman" w:eastAsia="Times New Roman" w:hAnsi="Times New Roman" w:cs="Times New Roman"/>
          <w:color w:val="000000"/>
          <w:sz w:val="28"/>
          <w:szCs w:val="28"/>
          <w:lang w:eastAsia="ru-RU"/>
        </w:rPr>
        <w:t>).     </w:t>
      </w:r>
    </w:p>
    <w:p w:rsidR="00402844" w:rsidRPr="00FA2EC4" w:rsidRDefault="00402844" w:rsidP="00402844">
      <w:pPr>
        <w:pStyle w:val="a3"/>
        <w:rPr>
          <w:rFonts w:ascii="Times New Roman" w:hAnsi="Times New Roman" w:cs="Times New Roman"/>
          <w:sz w:val="28"/>
          <w:szCs w:val="28"/>
        </w:rPr>
      </w:pPr>
    </w:p>
    <w:p w:rsidR="00402844" w:rsidRPr="00FA2EC4" w:rsidRDefault="00402844" w:rsidP="00402844">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Домашнее задание:</w:t>
      </w:r>
    </w:p>
    <w:p w:rsidR="00402844" w:rsidRPr="00FA2EC4" w:rsidRDefault="00402844" w:rsidP="00402844">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w:t>
      </w:r>
      <w:r>
        <w:rPr>
          <w:rFonts w:ascii="Times New Roman" w:eastAsia="Times New Roman" w:hAnsi="Times New Roman" w:cs="Times New Roman"/>
          <w:bCs/>
          <w:color w:val="333333"/>
          <w:sz w:val="28"/>
          <w:szCs w:val="28"/>
          <w:lang w:eastAsia="ru-RU"/>
        </w:rPr>
        <w:t>Изучить материал параграфа:19 на стр.29-37</w:t>
      </w:r>
    </w:p>
    <w:p w:rsidR="00402844" w:rsidRPr="00FA2EC4" w:rsidRDefault="00402844" w:rsidP="00402844">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 Подготовиться к устному собеседо</w:t>
      </w:r>
      <w:r>
        <w:rPr>
          <w:rFonts w:ascii="Times New Roman" w:eastAsia="Times New Roman" w:hAnsi="Times New Roman" w:cs="Times New Roman"/>
          <w:bCs/>
          <w:color w:val="333333"/>
          <w:sz w:val="28"/>
          <w:szCs w:val="28"/>
          <w:lang w:eastAsia="ru-RU"/>
        </w:rPr>
        <w:t>ванию, отвечая на вопросы(стр.35</w:t>
      </w:r>
      <w:r w:rsidRPr="00FA2EC4">
        <w:rPr>
          <w:rFonts w:ascii="Times New Roman" w:eastAsia="Times New Roman" w:hAnsi="Times New Roman" w:cs="Times New Roman"/>
          <w:bCs/>
          <w:color w:val="333333"/>
          <w:sz w:val="28"/>
          <w:szCs w:val="28"/>
          <w:lang w:eastAsia="ru-RU"/>
        </w:rPr>
        <w:t>)</w:t>
      </w:r>
    </w:p>
    <w:p w:rsidR="00402844" w:rsidRPr="006A3AE0" w:rsidRDefault="00402844" w:rsidP="00402844">
      <w:pPr>
        <w:shd w:val="clear" w:color="auto" w:fill="FFFFFF"/>
        <w:spacing w:before="300"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Cs/>
          <w:color w:val="333333"/>
          <w:sz w:val="28"/>
          <w:szCs w:val="28"/>
          <w:lang w:eastAsia="ru-RU"/>
        </w:rPr>
        <w:t>-Ответить на вопрос №1 (в форме развернутого ответа в тетради</w:t>
      </w:r>
      <w:r w:rsidRPr="00FA2EC4">
        <w:rPr>
          <w:rFonts w:ascii="Times New Roman" w:eastAsia="Times New Roman" w:hAnsi="Times New Roman" w:cs="Times New Roman"/>
          <w:bCs/>
          <w:color w:val="333333"/>
          <w:sz w:val="28"/>
          <w:szCs w:val="28"/>
          <w:lang w:eastAsia="ru-RU"/>
        </w:rPr>
        <w:t>) рубрики «Думаем,</w:t>
      </w:r>
      <w:r>
        <w:rPr>
          <w:rFonts w:ascii="Times New Roman" w:eastAsia="Times New Roman" w:hAnsi="Times New Roman" w:cs="Times New Roman"/>
          <w:bCs/>
          <w:color w:val="333333"/>
          <w:sz w:val="28"/>
          <w:szCs w:val="28"/>
          <w:lang w:eastAsia="ru-RU"/>
        </w:rPr>
        <w:t xml:space="preserve"> сравниваем, размышляем» (стр.36); </w:t>
      </w:r>
      <w:r w:rsidRPr="006A3AE0">
        <w:rPr>
          <w:rFonts w:ascii="Times New Roman" w:eastAsia="Times New Roman" w:hAnsi="Times New Roman" w:cs="Times New Roman"/>
          <w:b/>
          <w:bCs/>
          <w:color w:val="333333"/>
          <w:sz w:val="28"/>
          <w:szCs w:val="28"/>
          <w:lang w:eastAsia="ru-RU"/>
        </w:rPr>
        <w:t xml:space="preserve">выполненное д/з присылаем с выполненной работой в классе </w:t>
      </w:r>
    </w:p>
    <w:p w:rsidR="00402844" w:rsidRPr="00FA2EC4" w:rsidRDefault="00402844" w:rsidP="00402844">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-Из рубрики «Запоминаем новые слова» выписываем определение терминов в тетрадь (учим наизусть)</w:t>
      </w:r>
      <w:r>
        <w:rPr>
          <w:rFonts w:ascii="Times New Roman" w:eastAsia="Times New Roman" w:hAnsi="Times New Roman" w:cs="Times New Roman"/>
          <w:bCs/>
          <w:color w:val="333333"/>
          <w:sz w:val="28"/>
          <w:szCs w:val="28"/>
          <w:lang w:eastAsia="ru-RU"/>
        </w:rPr>
        <w:t>: стр.37</w:t>
      </w:r>
    </w:p>
    <w:p w:rsidR="00402844" w:rsidRPr="00FA2EC4" w:rsidRDefault="00402844" w:rsidP="00402844">
      <w:pPr>
        <w:shd w:val="clear" w:color="auto" w:fill="FFFFFF"/>
        <w:spacing w:before="300" w:after="0" w:line="240" w:lineRule="auto"/>
        <w:rPr>
          <w:rFonts w:ascii="Times New Roman" w:eastAsia="Times New Roman" w:hAnsi="Times New Roman" w:cs="Times New Roman"/>
          <w:bCs/>
          <w:color w:val="333333"/>
          <w:sz w:val="28"/>
          <w:szCs w:val="28"/>
          <w:lang w:eastAsia="ru-RU"/>
        </w:rPr>
      </w:pPr>
      <w:r w:rsidRPr="00FA2EC4">
        <w:rPr>
          <w:rFonts w:ascii="Times New Roman" w:eastAsia="Times New Roman" w:hAnsi="Times New Roman" w:cs="Times New Roman"/>
          <w:bCs/>
          <w:color w:val="333333"/>
          <w:sz w:val="28"/>
          <w:szCs w:val="28"/>
          <w:lang w:eastAsia="ru-RU"/>
        </w:rPr>
        <w:t>-Работая над заданиями, используем материал из рубрик</w:t>
      </w:r>
      <w:r>
        <w:rPr>
          <w:rFonts w:ascii="Times New Roman" w:eastAsia="Times New Roman" w:hAnsi="Times New Roman" w:cs="Times New Roman"/>
          <w:bCs/>
          <w:color w:val="333333"/>
          <w:sz w:val="28"/>
          <w:szCs w:val="28"/>
          <w:lang w:eastAsia="ru-RU"/>
        </w:rPr>
        <w:t xml:space="preserve">и </w:t>
      </w:r>
      <w:r w:rsidRPr="00FA2EC4">
        <w:rPr>
          <w:rFonts w:ascii="Times New Roman" w:eastAsia="Times New Roman" w:hAnsi="Times New Roman" w:cs="Times New Roman"/>
          <w:bCs/>
          <w:color w:val="333333"/>
          <w:sz w:val="28"/>
          <w:szCs w:val="28"/>
          <w:lang w:eastAsia="ru-RU"/>
        </w:rPr>
        <w:t>«</w:t>
      </w:r>
      <w:r w:rsidRPr="00FA2EC4">
        <w:rPr>
          <w:rFonts w:ascii="Times New Roman" w:hAnsi="Times New Roman" w:cs="Times New Roman"/>
          <w:sz w:val="28"/>
          <w:szCs w:val="28"/>
        </w:rPr>
        <w:t>Изучаем документ»</w:t>
      </w:r>
      <w:r>
        <w:rPr>
          <w:rFonts w:ascii="Times New Roman" w:hAnsi="Times New Roman" w:cs="Times New Roman"/>
          <w:sz w:val="28"/>
          <w:szCs w:val="28"/>
        </w:rPr>
        <w:t>: стр.36</w:t>
      </w:r>
    </w:p>
    <w:p w:rsidR="00402844" w:rsidRPr="006A3AE0" w:rsidRDefault="00402844" w:rsidP="00402844">
      <w:pPr>
        <w:shd w:val="clear" w:color="auto" w:fill="FFFFFF"/>
        <w:spacing w:before="300"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В</w:t>
      </w:r>
      <w:r w:rsidRPr="006A3AE0">
        <w:rPr>
          <w:rFonts w:ascii="Times New Roman" w:eastAsia="Times New Roman" w:hAnsi="Times New Roman" w:cs="Times New Roman"/>
          <w:b/>
          <w:bCs/>
          <w:color w:val="333333"/>
          <w:sz w:val="28"/>
          <w:szCs w:val="28"/>
          <w:lang w:eastAsia="ru-RU"/>
        </w:rPr>
        <w:t xml:space="preserve">ыполненное д/з присылаем с выполненной работой в </w:t>
      </w:r>
      <w:proofErr w:type="gramStart"/>
      <w:r w:rsidRPr="006A3AE0">
        <w:rPr>
          <w:rFonts w:ascii="Times New Roman" w:eastAsia="Times New Roman" w:hAnsi="Times New Roman" w:cs="Times New Roman"/>
          <w:b/>
          <w:bCs/>
          <w:color w:val="333333"/>
          <w:sz w:val="28"/>
          <w:szCs w:val="28"/>
          <w:lang w:eastAsia="ru-RU"/>
        </w:rPr>
        <w:t xml:space="preserve">классе </w:t>
      </w:r>
      <w:r w:rsidRPr="00FA2EC4">
        <w:rPr>
          <w:rFonts w:ascii="Times New Roman" w:eastAsia="Times New Roman" w:hAnsi="Times New Roman" w:cs="Times New Roman"/>
          <w:color w:val="333333"/>
          <w:sz w:val="28"/>
          <w:szCs w:val="28"/>
          <w:lang w:eastAsia="ru-RU"/>
        </w:rPr>
        <w:t xml:space="preserve"> на</w:t>
      </w:r>
      <w:proofErr w:type="gramEnd"/>
      <w:r w:rsidRPr="00FA2EC4">
        <w:rPr>
          <w:rFonts w:ascii="Times New Roman" w:eastAsia="Times New Roman" w:hAnsi="Times New Roman" w:cs="Times New Roman"/>
          <w:color w:val="333333"/>
          <w:sz w:val="28"/>
          <w:szCs w:val="28"/>
          <w:lang w:eastAsia="ru-RU"/>
        </w:rPr>
        <w:t xml:space="preserve"> электронную почту:</w:t>
      </w:r>
      <w:proofErr w:type="spellStart"/>
      <w:r w:rsidRPr="00FA2EC4">
        <w:rPr>
          <w:rFonts w:ascii="Times New Roman" w:eastAsia="Times New Roman" w:hAnsi="Times New Roman" w:cs="Times New Roman"/>
          <w:color w:val="333333"/>
          <w:sz w:val="28"/>
          <w:szCs w:val="28"/>
          <w:lang w:val="en-US" w:eastAsia="ru-RU"/>
        </w:rPr>
        <w:t>macktanya</w:t>
      </w:r>
      <w:proofErr w:type="spellEnd"/>
      <w:r w:rsidRPr="00FA2EC4">
        <w:rPr>
          <w:rFonts w:ascii="Times New Roman" w:eastAsia="Times New Roman" w:hAnsi="Times New Roman" w:cs="Times New Roman"/>
          <w:color w:val="333333"/>
          <w:sz w:val="28"/>
          <w:szCs w:val="28"/>
          <w:lang w:eastAsia="ru-RU"/>
        </w:rPr>
        <w:t>@</w:t>
      </w:r>
      <w:r w:rsidRPr="00FA2EC4">
        <w:rPr>
          <w:rFonts w:ascii="Times New Roman" w:eastAsia="Times New Roman" w:hAnsi="Times New Roman" w:cs="Times New Roman"/>
          <w:color w:val="333333"/>
          <w:sz w:val="28"/>
          <w:szCs w:val="28"/>
          <w:lang w:val="en-US" w:eastAsia="ru-RU"/>
        </w:rPr>
        <w:t>mail</w:t>
      </w:r>
      <w:r w:rsidRPr="00FA2EC4">
        <w:rPr>
          <w:rFonts w:ascii="Times New Roman" w:eastAsia="Times New Roman" w:hAnsi="Times New Roman" w:cs="Times New Roman"/>
          <w:color w:val="333333"/>
          <w:sz w:val="28"/>
          <w:szCs w:val="28"/>
          <w:lang w:eastAsia="ru-RU"/>
        </w:rPr>
        <w:t>.</w:t>
      </w:r>
      <w:proofErr w:type="spellStart"/>
      <w:r w:rsidRPr="00FA2EC4">
        <w:rPr>
          <w:rFonts w:ascii="Times New Roman" w:eastAsia="Times New Roman" w:hAnsi="Times New Roman" w:cs="Times New Roman"/>
          <w:color w:val="333333"/>
          <w:sz w:val="28"/>
          <w:szCs w:val="28"/>
          <w:lang w:val="en-US" w:eastAsia="ru-RU"/>
        </w:rPr>
        <w:t>ru</w:t>
      </w:r>
      <w:proofErr w:type="spellEnd"/>
    </w:p>
    <w:p w:rsidR="00402844" w:rsidRPr="00FA2EC4" w:rsidRDefault="00402844" w:rsidP="00402844">
      <w:pPr>
        <w:rPr>
          <w:rFonts w:ascii="Times New Roman" w:hAnsi="Times New Roman" w:cs="Times New Roman"/>
          <w:sz w:val="28"/>
          <w:szCs w:val="28"/>
        </w:rPr>
      </w:pPr>
    </w:p>
    <w:p w:rsidR="00402844" w:rsidRPr="00FA2EC4" w:rsidRDefault="00402844" w:rsidP="00402844">
      <w:pPr>
        <w:rPr>
          <w:rFonts w:ascii="Times New Roman" w:hAnsi="Times New Roman" w:cs="Times New Roman"/>
          <w:sz w:val="28"/>
          <w:szCs w:val="28"/>
        </w:rPr>
      </w:pPr>
    </w:p>
    <w:p w:rsidR="008A2CA9" w:rsidRDefault="008A2CA9"/>
    <w:sectPr w:rsidR="008A2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32613"/>
    <w:multiLevelType w:val="hybridMultilevel"/>
    <w:tmpl w:val="8D0EB7D2"/>
    <w:lvl w:ilvl="0" w:tplc="6402F590">
      <w:start w:val="1"/>
      <w:numFmt w:val="decimal"/>
      <w:lvlText w:val="%1."/>
      <w:lvlJc w:val="left"/>
      <w:pPr>
        <w:ind w:left="720" w:hanging="360"/>
      </w:pPr>
      <w:rPr>
        <w:rFonts w:ascii="Times New Roman" w:eastAsiaTheme="minorHAnsi" w:hAnsi="Times New Roman" w:cs="Times New Roman"/>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44"/>
    <w:rsid w:val="00402844"/>
    <w:rsid w:val="008A2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9C50B-7280-4676-9292-2F2859F9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84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02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2844"/>
  </w:style>
  <w:style w:type="character" w:customStyle="1" w:styleId="c2">
    <w:name w:val="c2"/>
    <w:basedOn w:val="a0"/>
    <w:rsid w:val="00402844"/>
  </w:style>
  <w:style w:type="paragraph" w:styleId="a3">
    <w:name w:val="List Paragraph"/>
    <w:basedOn w:val="a"/>
    <w:uiPriority w:val="34"/>
    <w:qFormat/>
    <w:rsid w:val="00402844"/>
    <w:pPr>
      <w:ind w:left="720"/>
      <w:contextualSpacing/>
    </w:pPr>
  </w:style>
  <w:style w:type="table" w:styleId="a4">
    <w:name w:val="Table Grid"/>
    <w:basedOn w:val="a1"/>
    <w:uiPriority w:val="39"/>
    <w:rsid w:val="0040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1376</Words>
  <Characters>7848</Characters>
  <Application>Microsoft Office Word</Application>
  <DocSecurity>0</DocSecurity>
  <Lines>65</Lines>
  <Paragraphs>18</Paragraphs>
  <ScaleCrop>false</ScaleCrop>
  <Company>diakov.net</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2020-04-12T07:20:00Z</dcterms:created>
  <dcterms:modified xsi:type="dcterms:W3CDTF">2020-04-12T07:23:00Z</dcterms:modified>
</cp:coreProperties>
</file>