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15.04.2020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Гандбол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игры помогают освоить приемы игры в мини-ганбол?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Футбол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двигательные способности развивает игра в футбол?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Лыжная подгатовка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двигательные качества развиваются в процессе занятий лыжной подготовкой?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1384808432ac754c194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1384808432ac754c194" Id="docRId0" Type="http://schemas.openxmlformats.org/officeDocument/2006/relationships/hyperlink" /><Relationship TargetMode="External" Target="https://ru.calameo.com/read/001384808432ac754c194" Id="docRId2" Type="http://schemas.openxmlformats.org/officeDocument/2006/relationships/hyperlink" /><Relationship Target="styles.xml" Id="docRId4" Type="http://schemas.openxmlformats.org/officeDocument/2006/relationships/styles" /></Relationships>
</file>