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15.04.2020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Гандбол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игры помогают освоить приемы игры в мини-ганбол?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Футбол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двигательные способности развивает игра в футбол?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Лыжная подгатовка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двигательные качества развиваются в процессе занятий лыжной подготовкой?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1384808432ac754c19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1384808432ac754c194" Id="docRId0" Type="http://schemas.openxmlformats.org/officeDocument/2006/relationships/hyperlink" /><Relationship TargetMode="External" Target="https://ru.calameo.com/read/001384808432ac754c194" Id="docRId2" Type="http://schemas.openxmlformats.org/officeDocument/2006/relationships/hyperlink" /><Relationship Target="styles.xml" Id="docRId4" Type="http://schemas.openxmlformats.org/officeDocument/2006/relationships/styles" /></Relationships>
</file>