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70D" w:rsidRPr="0075220F" w:rsidRDefault="0075220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</w:t>
      </w:r>
      <w:r w:rsidRPr="0075220F">
        <w:rPr>
          <w:rFonts w:ascii="Times New Roman" w:hAnsi="Times New Roman" w:cs="Times New Roman"/>
          <w:b/>
          <w:sz w:val="28"/>
        </w:rPr>
        <w:t>13.04.2020</w:t>
      </w:r>
    </w:p>
    <w:p w:rsidR="0075220F" w:rsidRPr="0075220F" w:rsidRDefault="0075220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</w:t>
      </w:r>
      <w:r w:rsidRPr="0075220F">
        <w:rPr>
          <w:rFonts w:ascii="Times New Roman" w:hAnsi="Times New Roman" w:cs="Times New Roman"/>
          <w:b/>
          <w:sz w:val="28"/>
        </w:rPr>
        <w:t>Математика</w:t>
      </w:r>
    </w:p>
    <w:p w:rsidR="0075220F" w:rsidRDefault="0075220F">
      <w:pPr>
        <w:rPr>
          <w:rFonts w:ascii="Times New Roman" w:hAnsi="Times New Roman" w:cs="Times New Roman"/>
          <w:sz w:val="28"/>
        </w:rPr>
      </w:pPr>
      <w:r w:rsidRPr="0075220F">
        <w:rPr>
          <w:rFonts w:ascii="Times New Roman" w:hAnsi="Times New Roman" w:cs="Times New Roman"/>
          <w:sz w:val="28"/>
        </w:rPr>
        <w:t xml:space="preserve">Тема: </w:t>
      </w:r>
      <w:r>
        <w:rPr>
          <w:rFonts w:ascii="Times New Roman" w:hAnsi="Times New Roman" w:cs="Times New Roman"/>
          <w:sz w:val="28"/>
        </w:rPr>
        <w:t>«</w:t>
      </w:r>
      <w:r w:rsidRPr="0075220F">
        <w:rPr>
          <w:rFonts w:ascii="Times New Roman" w:hAnsi="Times New Roman" w:cs="Times New Roman"/>
          <w:sz w:val="28"/>
        </w:rPr>
        <w:t>Письменное деление на двузначное число</w:t>
      </w:r>
      <w:r>
        <w:rPr>
          <w:rFonts w:ascii="Times New Roman" w:hAnsi="Times New Roman" w:cs="Times New Roman"/>
          <w:sz w:val="28"/>
        </w:rPr>
        <w:t>»</w:t>
      </w:r>
    </w:p>
    <w:p w:rsidR="0075220F" w:rsidRDefault="0075220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РЭШ Урок №53</w:t>
      </w:r>
    </w:p>
    <w:p w:rsidR="00E63DB3" w:rsidRDefault="00E63DB3" w:rsidP="00E63DB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1.Посмотреть видеоролик на РЭШ</w:t>
      </w:r>
    </w:p>
    <w:p w:rsidR="00B97E6A" w:rsidRDefault="00B97E6A" w:rsidP="00E63DB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2.Изучение алгоритма деления</w:t>
      </w:r>
    </w:p>
    <w:p w:rsidR="00745F0F" w:rsidRPr="00745F0F" w:rsidRDefault="00B97E6A" w:rsidP="00745F0F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Pr="00B97E6A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Давайте ещё раз </w:t>
      </w:r>
      <w:r w:rsidR="00745F0F" w:rsidRPr="00745F0F">
        <w:rPr>
          <w:rFonts w:ascii="Times New Roman" w:eastAsia="Times New Roman" w:hAnsi="Times New Roman" w:cs="Times New Roman"/>
          <w:sz w:val="28"/>
          <w:szCs w:val="23"/>
          <w:lang w:eastAsia="ru-RU"/>
        </w:rPr>
        <w:t>рассмотрим простые случаи деления, когда в частном получается однозначное число.</w:t>
      </w:r>
    </w:p>
    <w:p w:rsidR="00745F0F" w:rsidRPr="00745F0F" w:rsidRDefault="008762A6" w:rsidP="00745F0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32"/>
          <w:szCs w:val="36"/>
          <w:lang w:eastAsia="ru-RU"/>
        </w:rPr>
      </w:pPr>
      <w:hyperlink r:id="rId5" w:anchor="mediaplayer" w:tooltip="Смотреть в видеоуроке" w:history="1"/>
      <w:r w:rsidR="00B97E6A">
        <w:rPr>
          <w:rFonts w:ascii="Times New Roman" w:eastAsia="Times New Roman" w:hAnsi="Times New Roman" w:cs="Times New Roman"/>
          <w:b/>
          <w:bCs/>
          <w:color w:val="333333"/>
          <w:sz w:val="32"/>
          <w:szCs w:val="36"/>
          <w:lang w:eastAsia="ru-RU"/>
        </w:rPr>
        <w:t xml:space="preserve"> </w:t>
      </w:r>
    </w:p>
    <w:p w:rsidR="00745F0F" w:rsidRPr="00745F0F" w:rsidRDefault="00745F0F" w:rsidP="00745F0F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45F0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Найдем значение частного чисел 265 и 53.</w:t>
      </w:r>
    </w:p>
    <w:p w:rsidR="00745F0F" w:rsidRPr="00745F0F" w:rsidRDefault="00745F0F" w:rsidP="00745F0F">
      <w:pPr>
        <w:shd w:val="clear" w:color="auto" w:fill="FFFFFF"/>
        <w:spacing w:before="300" w:after="0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745F0F">
        <w:rPr>
          <w:rFonts w:ascii="Helvetica" w:eastAsia="Times New Roman" w:hAnsi="Helvetica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784860" cy="563880"/>
            <wp:effectExtent l="0" t="0" r="0" b="7620"/>
            <wp:docPr id="33" name="Рисунок 33" descr="https://static-interneturok.cdnvideo.ru/content/konspekt_image/267964/a172e080_556a_0133_e778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-interneturok.cdnvideo.ru/content/konspekt_image/267964/a172e080_556a_0133_e778_12313c0dade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F0F" w:rsidRPr="00745F0F" w:rsidRDefault="00745F0F" w:rsidP="00745F0F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3"/>
          <w:lang w:eastAsia="ru-RU"/>
        </w:rPr>
      </w:pPr>
      <w:r w:rsidRPr="00745F0F">
        <w:rPr>
          <w:rFonts w:ascii="Times New Roman" w:eastAsia="Times New Roman" w:hAnsi="Times New Roman" w:cs="Times New Roman"/>
          <w:color w:val="333333"/>
          <w:sz w:val="24"/>
          <w:szCs w:val="23"/>
          <w:lang w:eastAsia="ru-RU"/>
        </w:rPr>
        <w:t>В частном будет однозначное число.</w:t>
      </w:r>
    </w:p>
    <w:p w:rsidR="00745F0F" w:rsidRPr="00745F0F" w:rsidRDefault="00745F0F" w:rsidP="00745F0F">
      <w:pPr>
        <w:shd w:val="clear" w:color="auto" w:fill="FFFFFF"/>
        <w:spacing w:before="300" w:after="0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745F0F">
        <w:rPr>
          <w:rFonts w:ascii="Helvetica" w:eastAsia="Times New Roman" w:hAnsi="Helvetica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807720" cy="563880"/>
            <wp:effectExtent l="0" t="0" r="0" b="7620"/>
            <wp:docPr id="32" name="Рисунок 32" descr="https://static-interneturok.cdnvideo.ru/content/konspekt_image/267965/a3f01440_556a_0133_e779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-interneturok.cdnvideo.ru/content/konspekt_image/267965/a3f01440_556a_0133_e779_12313c0dade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F0F" w:rsidRPr="00745F0F" w:rsidRDefault="00745F0F" w:rsidP="00B97E6A">
      <w:pPr>
        <w:shd w:val="clear" w:color="auto" w:fill="FFFFFF"/>
        <w:spacing w:before="30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3"/>
          <w:lang w:eastAsia="ru-RU"/>
        </w:rPr>
      </w:pPr>
      <w:r w:rsidRPr="00745F0F">
        <w:rPr>
          <w:rFonts w:ascii="Times New Roman" w:eastAsia="Times New Roman" w:hAnsi="Times New Roman" w:cs="Times New Roman"/>
          <w:color w:val="333333"/>
          <w:sz w:val="24"/>
          <w:szCs w:val="23"/>
          <w:lang w:eastAsia="ru-RU"/>
        </w:rPr>
        <w:t>Чтобы было легче подобрать цифру частного, разделим 265 не на 53, а на 50. Для этого 265 разделим на 10, будет 26 (остаток 5). И 26 разделим на 5, будет 5. Цифру 5 нельзя сразу записывать в частном, поскольку это пробная цифра. Сначала нужно проверить, подойдет ли она. Умножим </w:t>
      </w:r>
      <w:r w:rsidR="00B97E6A" w:rsidRPr="00B97E6A">
        <w:rPr>
          <w:rFonts w:ascii="Times New Roman" w:eastAsia="Times New Roman" w:hAnsi="Times New Roman" w:cs="Times New Roman"/>
          <w:noProof/>
          <w:color w:val="333333"/>
          <w:sz w:val="24"/>
          <w:szCs w:val="23"/>
          <w:lang w:eastAsia="ru-RU"/>
        </w:rPr>
        <w:t>53 на 5, получим 265</w:t>
      </w:r>
      <w:r w:rsidRPr="00745F0F">
        <w:rPr>
          <w:rFonts w:ascii="Times New Roman" w:eastAsia="Times New Roman" w:hAnsi="Times New Roman" w:cs="Times New Roman"/>
          <w:color w:val="333333"/>
          <w:sz w:val="24"/>
          <w:szCs w:val="23"/>
          <w:lang w:eastAsia="ru-RU"/>
        </w:rPr>
        <w:t>. Мы видим, что цифра 5 подошла. И теперь можем ее записать в частном.</w:t>
      </w:r>
    </w:p>
    <w:p w:rsidR="00745F0F" w:rsidRPr="00745F0F" w:rsidRDefault="00745F0F" w:rsidP="00745F0F">
      <w:pPr>
        <w:shd w:val="clear" w:color="auto" w:fill="FFFFFF"/>
        <w:spacing w:before="300" w:after="0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745F0F">
        <w:rPr>
          <w:rFonts w:ascii="Helvetica" w:eastAsia="Times New Roman" w:hAnsi="Helvetica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944880" cy="769620"/>
            <wp:effectExtent l="0" t="0" r="7620" b="0"/>
            <wp:docPr id="30" name="Рисунок 30" descr="https://static-interneturok.cdnvideo.ru/content/konspekt_image/267967/aa11e6e0_556a_0133_e77b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-interneturok.cdnvideo.ru/content/konspekt_image/267967/aa11e6e0_556a_0133_e77b_12313c0dade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E6A" w:rsidRPr="00B97E6A" w:rsidRDefault="00745F0F" w:rsidP="00745F0F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3"/>
          <w:lang w:eastAsia="ru-RU"/>
        </w:rPr>
      </w:pPr>
      <w:r w:rsidRPr="00745F0F">
        <w:rPr>
          <w:rFonts w:ascii="Times New Roman" w:eastAsia="Times New Roman" w:hAnsi="Times New Roman" w:cs="Times New Roman"/>
          <w:color w:val="333333"/>
          <w:sz w:val="25"/>
          <w:szCs w:val="23"/>
          <w:lang w:eastAsia="ru-RU"/>
        </w:rPr>
        <w:t>Зна</w:t>
      </w:r>
      <w:r w:rsidR="00B97E6A" w:rsidRPr="00B97E6A">
        <w:rPr>
          <w:rFonts w:ascii="Times New Roman" w:eastAsia="Times New Roman" w:hAnsi="Times New Roman" w:cs="Times New Roman"/>
          <w:color w:val="333333"/>
          <w:sz w:val="25"/>
          <w:szCs w:val="23"/>
          <w:lang w:eastAsia="ru-RU"/>
        </w:rPr>
        <w:t xml:space="preserve">чение частного чисел 265 и 53 это </w:t>
      </w:r>
      <w:r w:rsidRPr="00745F0F">
        <w:rPr>
          <w:rFonts w:ascii="Times New Roman" w:eastAsia="Times New Roman" w:hAnsi="Times New Roman" w:cs="Times New Roman"/>
          <w:color w:val="333333"/>
          <w:sz w:val="25"/>
          <w:szCs w:val="23"/>
          <w:lang w:eastAsia="ru-RU"/>
        </w:rPr>
        <w:t xml:space="preserve">5. </w:t>
      </w:r>
    </w:p>
    <w:p w:rsidR="00745F0F" w:rsidRPr="00745F0F" w:rsidRDefault="00B97E6A" w:rsidP="00745F0F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color w:val="333333"/>
          <w:sz w:val="29"/>
          <w:szCs w:val="23"/>
          <w:lang w:eastAsia="ru-RU"/>
        </w:rPr>
      </w:pPr>
      <w:r w:rsidRPr="00B97E6A">
        <w:rPr>
          <w:rFonts w:ascii="Times New Roman" w:eastAsia="Times New Roman" w:hAnsi="Times New Roman" w:cs="Times New Roman"/>
          <w:b/>
          <w:color w:val="333333"/>
          <w:sz w:val="32"/>
          <w:szCs w:val="23"/>
          <w:lang w:eastAsia="ru-RU"/>
        </w:rPr>
        <w:t>Обратите внимание</w:t>
      </w:r>
      <w:r w:rsidRPr="00B97E6A">
        <w:rPr>
          <w:rFonts w:ascii="Times New Roman" w:eastAsia="Times New Roman" w:hAnsi="Times New Roman" w:cs="Times New Roman"/>
          <w:color w:val="333333"/>
          <w:sz w:val="32"/>
          <w:szCs w:val="23"/>
          <w:lang w:eastAsia="ru-RU"/>
        </w:rPr>
        <w:t xml:space="preserve">: </w:t>
      </w:r>
      <w:r w:rsidRPr="00B97E6A">
        <w:rPr>
          <w:rFonts w:ascii="Times New Roman" w:eastAsia="Times New Roman" w:hAnsi="Times New Roman" w:cs="Times New Roman"/>
          <w:color w:val="333333"/>
          <w:sz w:val="29"/>
          <w:szCs w:val="23"/>
          <w:lang w:eastAsia="ru-RU"/>
        </w:rPr>
        <w:t>и</w:t>
      </w:r>
      <w:r w:rsidR="00745F0F" w:rsidRPr="00745F0F">
        <w:rPr>
          <w:rFonts w:ascii="Times New Roman" w:eastAsia="Times New Roman" w:hAnsi="Times New Roman" w:cs="Times New Roman"/>
          <w:color w:val="333333"/>
          <w:sz w:val="29"/>
          <w:szCs w:val="23"/>
          <w:lang w:eastAsia="ru-RU"/>
        </w:rPr>
        <w:t xml:space="preserve">ногда при делении пробная цифра </w:t>
      </w:r>
      <w:r>
        <w:rPr>
          <w:rFonts w:ascii="Times New Roman" w:eastAsia="Times New Roman" w:hAnsi="Times New Roman" w:cs="Times New Roman"/>
          <w:color w:val="333333"/>
          <w:sz w:val="29"/>
          <w:szCs w:val="23"/>
          <w:lang w:eastAsia="ru-RU"/>
        </w:rPr>
        <w:t>частного не подходит, и тогда её</w:t>
      </w:r>
      <w:r w:rsidR="00745F0F" w:rsidRPr="00745F0F">
        <w:rPr>
          <w:rFonts w:ascii="Times New Roman" w:eastAsia="Times New Roman" w:hAnsi="Times New Roman" w:cs="Times New Roman"/>
          <w:color w:val="333333"/>
          <w:sz w:val="29"/>
          <w:szCs w:val="23"/>
          <w:lang w:eastAsia="ru-RU"/>
        </w:rPr>
        <w:t xml:space="preserve"> нужно менять.</w:t>
      </w:r>
    </w:p>
    <w:p w:rsidR="00745F0F" w:rsidRDefault="00B97E6A" w:rsidP="00745F0F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</w:pPr>
      <w:r>
        <w:rPr>
          <w:rFonts w:eastAsia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 w:rsidR="00DC3D69" w:rsidRPr="00DC3D69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3.Работа по учебнику</w:t>
      </w:r>
      <w:r w:rsidR="008762A6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 xml:space="preserve"> (с.57)</w:t>
      </w:r>
    </w:p>
    <w:p w:rsidR="008762A6" w:rsidRDefault="008762A6" w:rsidP="00745F0F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1) Выполнить №206 с записью в рабочей тетради</w:t>
      </w:r>
    </w:p>
    <w:p w:rsidR="008762A6" w:rsidRDefault="008762A6" w:rsidP="00745F0F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2) Решить задачу №207</w:t>
      </w:r>
    </w:p>
    <w:p w:rsidR="008762A6" w:rsidRPr="00DC3D69" w:rsidRDefault="008762A6" w:rsidP="00745F0F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color w:val="333333"/>
          <w:sz w:val="20"/>
          <w:szCs w:val="23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lastRenderedPageBreak/>
        <w:t>4.Домашнее задание: №210 и задание внизу страницы</w:t>
      </w:r>
      <w:bookmarkStart w:id="0" w:name="_GoBack"/>
      <w:bookmarkEnd w:id="0"/>
    </w:p>
    <w:sectPr w:rsidR="008762A6" w:rsidRPr="00DC3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018D7"/>
    <w:multiLevelType w:val="multilevel"/>
    <w:tmpl w:val="34DE7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C70CF4"/>
    <w:multiLevelType w:val="multilevel"/>
    <w:tmpl w:val="455C6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FA56F2"/>
    <w:multiLevelType w:val="multilevel"/>
    <w:tmpl w:val="75A6B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20F"/>
    <w:rsid w:val="000F070D"/>
    <w:rsid w:val="00745F0F"/>
    <w:rsid w:val="0075220F"/>
    <w:rsid w:val="008762A6"/>
    <w:rsid w:val="00B97E6A"/>
    <w:rsid w:val="00DC3D69"/>
    <w:rsid w:val="00E6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4B73B"/>
  <w15:chartTrackingRefBased/>
  <w15:docId w15:val="{B585F4F6-1E7D-4413-A878-83FE7345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45F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5F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45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5F0F"/>
    <w:rPr>
      <w:color w:val="0000FF"/>
      <w:u w:val="single"/>
    </w:rPr>
  </w:style>
  <w:style w:type="character" w:styleId="a5">
    <w:name w:val="Strong"/>
    <w:basedOn w:val="a0"/>
    <w:uiPriority w:val="22"/>
    <w:qFormat/>
    <w:rsid w:val="00745F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5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interneturok.ru/lesson/matematika/4-klass/delenie-na-dvuznachnoe-chislo/pismennoe-delenie-na-dvuznachnoe-chislo?block=conten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4</cp:revision>
  <dcterms:created xsi:type="dcterms:W3CDTF">2020-04-08T05:51:00Z</dcterms:created>
  <dcterms:modified xsi:type="dcterms:W3CDTF">2020-04-08T14:15:00Z</dcterms:modified>
</cp:coreProperties>
</file>