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E2" w:rsidRPr="00C315E2" w:rsidRDefault="00FD112B" w:rsidP="00C315E2">
      <w:pPr>
        <w:spacing w:after="0" w:line="256" w:lineRule="auto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15</w:t>
      </w:r>
      <w:r w:rsidR="00C315E2" w:rsidRPr="00C315E2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 xml:space="preserve">.04 </w:t>
      </w:r>
    </w:p>
    <w:p w:rsidR="00C315E2" w:rsidRPr="00C315E2" w:rsidRDefault="00C315E2" w:rsidP="00C315E2">
      <w:pPr>
        <w:spacing w:after="0" w:line="256" w:lineRule="auto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 w:rsidRPr="00C315E2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Тема: «Правописание безударных личных окончаний глаголов в настоящем и будущем времени».</w:t>
      </w:r>
    </w:p>
    <w:p w:rsidR="00C315E2" w:rsidRPr="00C315E2" w:rsidRDefault="00C315E2" w:rsidP="00C315E2">
      <w:pPr>
        <w:spacing w:after="0" w:line="256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C315E2">
        <w:rPr>
          <w:rFonts w:ascii="Times New Roman" w:eastAsia="Times New Roman" w:hAnsi="Times New Roman" w:cs="Times New Roman"/>
          <w:color w:val="242729"/>
          <w:kern w:val="2"/>
          <w:sz w:val="28"/>
          <w:szCs w:val="28"/>
          <w:lang w:eastAsia="ru-RU"/>
        </w:rPr>
        <w:t>1.</w:t>
      </w:r>
      <w:r w:rsidRPr="00C315E2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Работа по учебнику: упр. 189 – устно, упр. 190 – в тетрадь, </w:t>
      </w:r>
    </w:p>
    <w:p w:rsidR="00C315E2" w:rsidRPr="00C315E2" w:rsidRDefault="00C315E2" w:rsidP="00C315E2">
      <w:pPr>
        <w:spacing w:after="0" w:line="256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C315E2">
        <w:rPr>
          <w:rFonts w:ascii="Times New Roman" w:eastAsia="DejaVu Sans" w:hAnsi="Times New Roman" w:cs="Times New Roman"/>
          <w:kern w:val="2"/>
          <w:sz w:val="28"/>
          <w:szCs w:val="28"/>
        </w:rPr>
        <w:t>упр. 191, 192 – устно.</w:t>
      </w:r>
    </w:p>
    <w:p w:rsidR="00C315E2" w:rsidRPr="00D13D03" w:rsidRDefault="00C315E2" w:rsidP="00C315E2">
      <w:pPr>
        <w:spacing w:after="0" w:line="256" w:lineRule="auto"/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</w:pPr>
      <w:r w:rsidRPr="00C315E2">
        <w:rPr>
          <w:rFonts w:ascii="Times New Roman" w:eastAsia="DejaVu Sans" w:hAnsi="Times New Roman" w:cs="Times New Roman"/>
          <w:kern w:val="2"/>
          <w:sz w:val="28"/>
          <w:szCs w:val="28"/>
        </w:rPr>
        <w:t>2</w:t>
      </w:r>
      <w:r w:rsidRPr="00D13D03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. Выучить глаголы-исключения (стр. 94)</w:t>
      </w:r>
      <w:r w:rsidR="00D13D03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!!!!!</w:t>
      </w:r>
    </w:p>
    <w:p w:rsidR="00C315E2" w:rsidRPr="00C315E2" w:rsidRDefault="00D13D03" w:rsidP="00C315E2">
      <w:pPr>
        <w:spacing w:after="0" w:line="256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3. Работа по учебнику: упр. 193 – в тетрадь(образец работы в учебнике).</w:t>
      </w:r>
      <w:bookmarkStart w:id="0" w:name="_GoBack"/>
      <w:bookmarkEnd w:id="0"/>
    </w:p>
    <w:p w:rsidR="00C315E2" w:rsidRPr="00C315E2" w:rsidRDefault="00C315E2" w:rsidP="00C315E2">
      <w:pPr>
        <w:widowControl w:val="0"/>
        <w:suppressAutoHyphens/>
        <w:spacing w:after="0"/>
        <w:ind w:left="-567" w:firstLine="567"/>
        <w:rPr>
          <w:rFonts w:ascii="Liberation Serif" w:eastAsia="DejaVu Sans" w:hAnsi="Liberation Serif" w:cs="Times New Roman"/>
          <w:kern w:val="2"/>
          <w:sz w:val="24"/>
          <w:szCs w:val="24"/>
        </w:rPr>
      </w:pPr>
      <w:r w:rsidRPr="00C315E2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4. Обратная связь: </w:t>
      </w:r>
      <w:r w:rsidR="00D13D03">
        <w:rPr>
          <w:rFonts w:ascii="Times New Roman" w:eastAsia="DejaVu Sans" w:hAnsi="Times New Roman" w:cs="Times New Roman"/>
          <w:kern w:val="2"/>
          <w:sz w:val="28"/>
          <w:szCs w:val="28"/>
        </w:rPr>
        <w:t>упр.194, фото прислать учителю.</w:t>
      </w:r>
    </w:p>
    <w:p w:rsidR="00627009" w:rsidRDefault="00627009"/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E2"/>
    <w:rsid w:val="00324AA6"/>
    <w:rsid w:val="00627009"/>
    <w:rsid w:val="00C315E2"/>
    <w:rsid w:val="00D13D03"/>
    <w:rsid w:val="00FD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5</cp:revision>
  <dcterms:created xsi:type="dcterms:W3CDTF">2020-03-26T13:56:00Z</dcterms:created>
  <dcterms:modified xsi:type="dcterms:W3CDTF">2020-04-10T11:42:00Z</dcterms:modified>
</cp:coreProperties>
</file>