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CE" w:rsidRDefault="00A747CE" w:rsidP="00A747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13.04 Тема:</w:t>
      </w:r>
    </w:p>
    <w:p w:rsidR="00A747CE" w:rsidRDefault="00A747CE" w:rsidP="00A747CE">
      <w:pPr>
        <w:spacing w:line="276" w:lineRule="auto"/>
        <w:ind w:left="-567"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9329C6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С</w:t>
      </w:r>
      <w:r w:rsidRPr="009329C6">
        <w:rPr>
          <w:rFonts w:ascii="Times New Roman" w:hAnsi="Times New Roman" w:cs="Times New Roman"/>
          <w:b/>
          <w:iCs/>
          <w:sz w:val="28"/>
          <w:szCs w:val="28"/>
        </w:rPr>
        <w:t>лова – названия действий предметов</w:t>
      </w:r>
    </w:p>
    <w:p w:rsidR="00A747CE" w:rsidRPr="009F773B" w:rsidRDefault="00A747CE" w:rsidP="00A747CE">
      <w:pPr>
        <w:spacing w:line="276" w:lineRule="auto"/>
        <w:ind w:left="-567" w:firstLine="567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9F773B">
        <w:t xml:space="preserve"> </w:t>
      </w:r>
      <w:r w:rsidRPr="009F773B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Просмотр видео-урока на образовательной платформе РЭШ:</w:t>
      </w:r>
    </w:p>
    <w:p w:rsidR="00A747CE" w:rsidRPr="009F773B" w:rsidRDefault="00A747CE" w:rsidP="00A747CE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hyperlink r:id="rId5" w:history="1">
        <w:r w:rsidRPr="0060615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https://resh.edu.ru/subject/lesson/6421/start/178994/</w:t>
        </w:r>
      </w:hyperlink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</w:p>
    <w:p w:rsidR="00A747CE" w:rsidRDefault="00A747CE" w:rsidP="00A747CE">
      <w:pPr>
        <w:widowControl w:val="0"/>
        <w:suppressAutoHyphens/>
        <w:spacing w:after="0" w:line="276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2. </w:t>
      </w:r>
      <w:r w:rsidRPr="009F773B">
        <w:rPr>
          <w:rFonts w:ascii="Times New Roman" w:eastAsia="DejaVu Sans" w:hAnsi="Times New Roman" w:cs="Times New Roman"/>
          <w:kern w:val="2"/>
          <w:sz w:val="28"/>
          <w:szCs w:val="28"/>
        </w:rPr>
        <w:t>Учебник. Учить правило стр.21</w:t>
      </w:r>
    </w:p>
    <w:p w:rsidR="00A747CE" w:rsidRDefault="00A747CE" w:rsidP="00A747CE">
      <w:pPr>
        <w:widowControl w:val="0"/>
        <w:suppressAutoHyphens/>
        <w:spacing w:after="0" w:line="276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Учебник стр.24, упр.10, 11 устно</w:t>
      </w:r>
    </w:p>
    <w:p w:rsidR="00A747CE" w:rsidRDefault="00A747CE" w:rsidP="00A747CE">
      <w:pPr>
        <w:widowControl w:val="0"/>
        <w:suppressAutoHyphens/>
        <w:spacing w:after="0" w:line="276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 Учебник стр.24, </w:t>
      </w:r>
      <w:proofErr w:type="spellStart"/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12,  в тетрадь</w:t>
      </w:r>
    </w:p>
    <w:p w:rsidR="00A747CE" w:rsidRDefault="00A747CE" w:rsidP="00A747CE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 Обратная связь: заполнить электронную карточку от учителя на образовательной платформе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Учи</w:t>
      </w:r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>у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D15D76" w:rsidRDefault="00D15D76">
      <w:bookmarkStart w:id="0" w:name="_GoBack"/>
      <w:bookmarkEnd w:id="0"/>
    </w:p>
    <w:sectPr w:rsidR="00D1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CE"/>
    <w:rsid w:val="00A747CE"/>
    <w:rsid w:val="00D1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421/start/1789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1</cp:revision>
  <dcterms:created xsi:type="dcterms:W3CDTF">2020-04-10T11:32:00Z</dcterms:created>
  <dcterms:modified xsi:type="dcterms:W3CDTF">2020-04-10T11:33:00Z</dcterms:modified>
</cp:coreProperties>
</file>