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https://ru.calameo.com/read/003173060aba0ae404ca2?authid=roX5uh9R6iqL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24-30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Составить свой режим дня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https://ru.calameo.com/read/003173060aba0ae404ca2?authid=roX5uh9R6iqL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стр.30-34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Подготовить 1 упр для зарядки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https://ru.calameo.com/read/003173060aba0ae404ca2?authid=roX5uh9R6iqL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стр.34-37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a0ae404ca2?authid=roX5uh9R6iqL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a0ae404ca2?authid=roX5uh9R6iqL" Id="docRId0" Type="http://schemas.openxmlformats.org/officeDocument/2006/relationships/hyperlink" /><Relationship TargetMode="External" Target="https://ru.calameo.com/read/003173060aba0ae404ca2?authid=roX5uh9R6iqL" Id="docRId2" Type="http://schemas.openxmlformats.org/officeDocument/2006/relationships/hyperlink" /><Relationship Target="styles.xml" Id="docRId4" Type="http://schemas.openxmlformats.org/officeDocument/2006/relationships/styles" /></Relationships>
</file>