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282" w:rsidRDefault="003F5B09">
      <w:pPr>
        <w:spacing w:line="300" w:lineRule="atLeast"/>
        <w:jc w:val="center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 xml:space="preserve">План анализа стихотворения </w:t>
      </w:r>
    </w:p>
    <w:p w:rsidR="00EC3282" w:rsidRDefault="003F5B09">
      <w:pPr>
        <w:spacing w:line="300" w:lineRule="atLeast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highlight w:val="white"/>
        </w:rPr>
        <w:t>1.</w:t>
      </w:r>
      <w:r>
        <w:rPr>
          <w:color w:val="000000"/>
          <w:sz w:val="22"/>
          <w:szCs w:val="22"/>
          <w:highlight w:val="white"/>
        </w:rPr>
        <w:t xml:space="preserve"> Название. Автор. История создания;</w:t>
      </w:r>
    </w:p>
    <w:p w:rsidR="00EC3282" w:rsidRDefault="00EC3282">
      <w:pPr>
        <w:spacing w:line="300" w:lineRule="atLeast"/>
        <w:rPr>
          <w:color w:val="000000"/>
          <w:sz w:val="22"/>
          <w:szCs w:val="22"/>
          <w:highlight w:val="white"/>
        </w:rPr>
      </w:pPr>
    </w:p>
    <w:p w:rsidR="00EC3282" w:rsidRDefault="003F5B09">
      <w:pPr>
        <w:spacing w:line="300" w:lineRule="atLeast"/>
        <w:rPr>
          <w:color w:val="000000"/>
          <w:sz w:val="22"/>
          <w:szCs w:val="22"/>
          <w:highlight w:val="white"/>
        </w:rPr>
      </w:pPr>
      <w:r>
        <w:rPr>
          <w:b/>
          <w:bCs/>
          <w:color w:val="000000"/>
          <w:sz w:val="22"/>
          <w:szCs w:val="22"/>
          <w:highlight w:val="white"/>
        </w:rPr>
        <w:t>2.</w:t>
      </w:r>
      <w:r>
        <w:rPr>
          <w:color w:val="000000"/>
          <w:sz w:val="22"/>
          <w:szCs w:val="22"/>
          <w:highlight w:val="white"/>
        </w:rPr>
        <w:t xml:space="preserve"> Главная мысль. Тема</w:t>
      </w:r>
      <w:r>
        <w:rPr>
          <w:b/>
          <w:bCs/>
          <w:color w:val="000000"/>
          <w:sz w:val="22"/>
          <w:szCs w:val="22"/>
          <w:highlight w:val="white"/>
        </w:rPr>
        <w:t xml:space="preserve"> (</w:t>
      </w:r>
      <w:r>
        <w:rPr>
          <w:color w:val="000000"/>
          <w:sz w:val="22"/>
          <w:szCs w:val="22"/>
          <w:highlight w:val="white"/>
        </w:rPr>
        <w:t xml:space="preserve">пейзаж; общественно-политическая; любовная/интимная; философская, гражданская и </w:t>
      </w:r>
      <w:proofErr w:type="spellStart"/>
      <w:r>
        <w:rPr>
          <w:color w:val="000000"/>
          <w:sz w:val="22"/>
          <w:szCs w:val="22"/>
          <w:highlight w:val="white"/>
        </w:rPr>
        <w:t>тд</w:t>
      </w:r>
      <w:proofErr w:type="spellEnd"/>
      <w:r>
        <w:rPr>
          <w:color w:val="000000"/>
          <w:sz w:val="22"/>
          <w:szCs w:val="22"/>
          <w:highlight w:val="white"/>
        </w:rPr>
        <w:t>);</w:t>
      </w:r>
    </w:p>
    <w:p w:rsidR="00EC3282" w:rsidRDefault="00EC3282">
      <w:pPr>
        <w:spacing w:line="300" w:lineRule="atLeast"/>
        <w:rPr>
          <w:color w:val="000000"/>
          <w:sz w:val="22"/>
          <w:szCs w:val="22"/>
          <w:highlight w:val="white"/>
        </w:rPr>
      </w:pPr>
    </w:p>
    <w:p w:rsidR="00EC3282" w:rsidRDefault="003F5B09">
      <w:pPr>
        <w:spacing w:line="300" w:lineRule="atLeast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highlight w:val="white"/>
        </w:rPr>
        <w:t>3.</w:t>
      </w:r>
      <w:r>
        <w:rPr>
          <w:color w:val="000000"/>
          <w:sz w:val="22"/>
          <w:szCs w:val="22"/>
          <w:highlight w:val="white"/>
        </w:rPr>
        <w:t xml:space="preserve"> Сюжет, композиция;</w:t>
      </w:r>
    </w:p>
    <w:p w:rsidR="00EC3282" w:rsidRDefault="00EC3282">
      <w:pPr>
        <w:spacing w:line="300" w:lineRule="atLeast"/>
        <w:rPr>
          <w:color w:val="000000"/>
          <w:sz w:val="22"/>
          <w:szCs w:val="22"/>
          <w:highlight w:val="white"/>
        </w:rPr>
      </w:pPr>
    </w:p>
    <w:p w:rsidR="00EC3282" w:rsidRDefault="003F5B09">
      <w:pPr>
        <w:spacing w:line="300" w:lineRule="atLeast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highlight w:val="white"/>
        </w:rPr>
        <w:t>4</w:t>
      </w:r>
      <w:r>
        <w:rPr>
          <w:color w:val="000000"/>
          <w:sz w:val="22"/>
          <w:szCs w:val="22"/>
          <w:highlight w:val="white"/>
        </w:rPr>
        <w:t>. Жанр: эпиграмма (сатирический портрет</w:t>
      </w:r>
      <w:proofErr w:type="gramStart"/>
      <w:r>
        <w:rPr>
          <w:color w:val="000000"/>
          <w:sz w:val="22"/>
          <w:szCs w:val="22"/>
          <w:highlight w:val="white"/>
        </w:rPr>
        <w:t>) ,</w:t>
      </w:r>
      <w:proofErr w:type="gramEnd"/>
      <w:r>
        <w:rPr>
          <w:color w:val="000000"/>
          <w:sz w:val="22"/>
          <w:szCs w:val="22"/>
          <w:highlight w:val="white"/>
        </w:rPr>
        <w:t xml:space="preserve"> эпитафия </w:t>
      </w:r>
      <w:r>
        <w:rPr>
          <w:color w:val="000000"/>
          <w:sz w:val="22"/>
          <w:szCs w:val="22"/>
          <w:highlight w:val="white"/>
        </w:rPr>
        <w:t>(посмертное) , элегия (грустное стихотворение, чаще всего о любви), ода, поэма, баллада, роман в стихах, песня, сонет и т. д;</w:t>
      </w:r>
    </w:p>
    <w:p w:rsidR="00EC3282" w:rsidRDefault="00EC3282">
      <w:pPr>
        <w:spacing w:line="300" w:lineRule="atLeast"/>
        <w:rPr>
          <w:color w:val="000000"/>
          <w:sz w:val="22"/>
          <w:szCs w:val="22"/>
          <w:highlight w:val="white"/>
        </w:rPr>
      </w:pPr>
    </w:p>
    <w:p w:rsidR="00EC3282" w:rsidRDefault="003F5B09">
      <w:pPr>
        <w:spacing w:line="300" w:lineRule="atLeast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highlight w:val="white"/>
        </w:rPr>
        <w:t xml:space="preserve">5. </w:t>
      </w:r>
      <w:r>
        <w:rPr>
          <w:color w:val="000000"/>
          <w:sz w:val="22"/>
          <w:szCs w:val="22"/>
          <w:highlight w:val="white"/>
        </w:rPr>
        <w:t>Образ лирического героя;</w:t>
      </w:r>
    </w:p>
    <w:p w:rsidR="00EC3282" w:rsidRDefault="00EC3282">
      <w:pPr>
        <w:spacing w:line="300" w:lineRule="atLeast"/>
        <w:rPr>
          <w:color w:val="000000"/>
          <w:sz w:val="22"/>
          <w:szCs w:val="22"/>
          <w:highlight w:val="white"/>
        </w:rPr>
      </w:pPr>
    </w:p>
    <w:p w:rsidR="00EC3282" w:rsidRDefault="003F5B09">
      <w:pPr>
        <w:spacing w:line="300" w:lineRule="atLeast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6.</w:t>
      </w:r>
      <w:r>
        <w:rPr>
          <w:color w:val="000000"/>
          <w:sz w:val="22"/>
          <w:szCs w:val="22"/>
        </w:rPr>
        <w:t xml:space="preserve"> Выразительно-изобразительные средства:</w:t>
      </w:r>
    </w:p>
    <w:p w:rsidR="00EC3282" w:rsidRDefault="003F5B09">
      <w:pPr>
        <w:spacing w:line="300" w:lineRule="atLeast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  <w:u w:val="single"/>
        </w:rPr>
        <w:t>а)</w:t>
      </w:r>
      <w:r>
        <w:rPr>
          <w:color w:val="000000"/>
          <w:sz w:val="22"/>
          <w:szCs w:val="22"/>
          <w:u w:val="single"/>
        </w:rPr>
        <w:t>Размер</w:t>
      </w:r>
      <w:proofErr w:type="gramEnd"/>
      <w:r>
        <w:rPr>
          <w:color w:val="000000"/>
          <w:sz w:val="22"/>
          <w:szCs w:val="22"/>
          <w:u w:val="single"/>
        </w:rPr>
        <w:t xml:space="preserve">: </w:t>
      </w:r>
      <w:r>
        <w:rPr>
          <w:color w:val="000000"/>
          <w:sz w:val="22"/>
          <w:szCs w:val="22"/>
        </w:rPr>
        <w:br/>
      </w:r>
    </w:p>
    <w:p w:rsidR="00EC3282" w:rsidRDefault="00EC3282">
      <w:pPr>
        <w:sectPr w:rsidR="00EC3282">
          <w:pgSz w:w="11906" w:h="16838"/>
          <w:pgMar w:top="645" w:right="461" w:bottom="1134" w:left="615" w:header="0" w:footer="0" w:gutter="0"/>
          <w:cols w:space="720"/>
          <w:formProt w:val="0"/>
        </w:sectPr>
      </w:pPr>
    </w:p>
    <w:p w:rsidR="00EC3282" w:rsidRDefault="003F5B09">
      <w:pPr>
        <w:spacing w:line="30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 _' / _ _' / _ _' /_ _' ямб</w:t>
      </w:r>
      <w:r>
        <w:rPr>
          <w:color w:val="000000"/>
          <w:sz w:val="22"/>
          <w:szCs w:val="22"/>
        </w:rPr>
        <w:t xml:space="preserve"> 4-стопный (' на каждом 2 слоге</w:t>
      </w:r>
      <w:proofErr w:type="gramStart"/>
      <w:r>
        <w:rPr>
          <w:color w:val="000000"/>
          <w:sz w:val="22"/>
          <w:szCs w:val="22"/>
        </w:rPr>
        <w:t>) ;</w:t>
      </w:r>
      <w:proofErr w:type="gram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'_ _ / '_ _ / '_ _ хорей 3-стопный; 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'_ _ _ дактиль; 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_ _' _ амфибрахий; 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_ _ _' анапест. 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  <w:u w:val="single"/>
        </w:rPr>
        <w:t xml:space="preserve">б) </w:t>
      </w:r>
      <w:r>
        <w:rPr>
          <w:color w:val="000000"/>
          <w:sz w:val="22"/>
          <w:szCs w:val="22"/>
          <w:highlight w:val="white"/>
          <w:u w:val="single"/>
        </w:rPr>
        <w:t xml:space="preserve">Рифма: </w:t>
      </w:r>
      <w:r>
        <w:rPr>
          <w:color w:val="000000"/>
          <w:sz w:val="22"/>
          <w:szCs w:val="22"/>
        </w:rPr>
        <w:br/>
      </w:r>
      <w:proofErr w:type="spellStart"/>
      <w:r>
        <w:rPr>
          <w:color w:val="000000"/>
          <w:sz w:val="22"/>
          <w:szCs w:val="22"/>
        </w:rPr>
        <w:t>аабб</w:t>
      </w:r>
      <w:proofErr w:type="spellEnd"/>
      <w:r>
        <w:rPr>
          <w:color w:val="000000"/>
          <w:sz w:val="22"/>
          <w:szCs w:val="22"/>
        </w:rPr>
        <w:t xml:space="preserve"> - парная; </w:t>
      </w:r>
      <w:r>
        <w:rPr>
          <w:color w:val="000000"/>
          <w:sz w:val="22"/>
          <w:szCs w:val="22"/>
        </w:rPr>
        <w:br/>
      </w:r>
      <w:proofErr w:type="spellStart"/>
      <w:r>
        <w:rPr>
          <w:color w:val="000000"/>
          <w:sz w:val="22"/>
          <w:szCs w:val="22"/>
        </w:rPr>
        <w:t>абаб</w:t>
      </w:r>
      <w:proofErr w:type="spellEnd"/>
      <w:r>
        <w:rPr>
          <w:color w:val="000000"/>
          <w:sz w:val="22"/>
          <w:szCs w:val="22"/>
        </w:rPr>
        <w:t xml:space="preserve"> - перекрестная; </w:t>
      </w:r>
      <w:r>
        <w:rPr>
          <w:color w:val="000000"/>
          <w:sz w:val="22"/>
          <w:szCs w:val="22"/>
        </w:rPr>
        <w:br/>
      </w:r>
      <w:proofErr w:type="spellStart"/>
      <w:r>
        <w:rPr>
          <w:color w:val="000000"/>
          <w:sz w:val="22"/>
          <w:szCs w:val="22"/>
        </w:rPr>
        <w:t>абба</w:t>
      </w:r>
      <w:proofErr w:type="spellEnd"/>
      <w:r>
        <w:rPr>
          <w:color w:val="000000"/>
          <w:sz w:val="22"/>
          <w:szCs w:val="22"/>
        </w:rPr>
        <w:t xml:space="preserve"> - кольцевая. </w:t>
      </w:r>
    </w:p>
    <w:p w:rsidR="00EC3282" w:rsidRDefault="00EC3282">
      <w:pPr>
        <w:sectPr w:rsidR="00EC3282">
          <w:type w:val="continuous"/>
          <w:pgSz w:w="11906" w:h="16838"/>
          <w:pgMar w:top="645" w:right="461" w:bottom="1134" w:left="615" w:header="0" w:footer="0" w:gutter="0"/>
          <w:cols w:num="2" w:space="0"/>
          <w:formProt w:val="0"/>
        </w:sectPr>
      </w:pPr>
    </w:p>
    <w:p w:rsidR="00EC3282" w:rsidRDefault="003F5B09">
      <w:pPr>
        <w:spacing w:line="30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highlight w:val="white"/>
          <w:u w:val="single"/>
        </w:rPr>
        <w:t xml:space="preserve">в) Тропы </w:t>
      </w:r>
      <w:r>
        <w:rPr>
          <w:color w:val="000000"/>
          <w:sz w:val="22"/>
          <w:szCs w:val="22"/>
        </w:rPr>
        <w:t>- слова и обороты, которые уп</w:t>
      </w:r>
      <w:r>
        <w:rPr>
          <w:color w:val="000000"/>
          <w:sz w:val="22"/>
          <w:szCs w:val="22"/>
        </w:rPr>
        <w:t xml:space="preserve">отребляются не в прямом, а в образном, переносном значении: 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эпитет - художественное определение; 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сравнение; 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аллегория - иносказательное изображение абстрактного понятия/явления через конкретные образы и предметы; 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ирония - скрытая насмешка; 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гипербола -</w:t>
      </w:r>
      <w:r>
        <w:rPr>
          <w:color w:val="000000"/>
          <w:sz w:val="22"/>
          <w:szCs w:val="22"/>
        </w:rPr>
        <w:t xml:space="preserve"> художественное преувеличение; 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литота - художественное преуменьшение; 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олицетворение - например: куст, который разговаривает, думает, чувствует; 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метафора - скрытое сравнение, построенное на похожести/контрасте явлений, в котором слова "как", "словно" - о</w:t>
      </w:r>
      <w:r>
        <w:rPr>
          <w:color w:val="000000"/>
          <w:sz w:val="22"/>
          <w:szCs w:val="22"/>
        </w:rPr>
        <w:t xml:space="preserve">тсутствуют; </w:t>
      </w:r>
      <w:r>
        <w:rPr>
          <w:color w:val="000000"/>
          <w:sz w:val="22"/>
          <w:szCs w:val="22"/>
        </w:rPr>
        <w:br/>
      </w:r>
      <w:proofErr w:type="spellStart"/>
      <w:r>
        <w:rPr>
          <w:color w:val="000000"/>
          <w:sz w:val="22"/>
          <w:szCs w:val="22"/>
        </w:rPr>
        <w:t>паралеллизм</w:t>
      </w:r>
      <w:proofErr w:type="spellEnd"/>
      <w:r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  <w:u w:val="single"/>
        </w:rPr>
        <w:t>г)</w:t>
      </w:r>
      <w:r>
        <w:rPr>
          <w:color w:val="000000"/>
          <w:sz w:val="22"/>
          <w:szCs w:val="22"/>
          <w:highlight w:val="white"/>
          <w:u w:val="single"/>
        </w:rPr>
        <w:t xml:space="preserve"> </w:t>
      </w:r>
      <w:r>
        <w:rPr>
          <w:color w:val="000000"/>
          <w:sz w:val="22"/>
          <w:szCs w:val="22"/>
          <w:highlight w:val="white"/>
          <w:u w:val="single"/>
        </w:rPr>
        <w:t xml:space="preserve">Стилистические фигуры: 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повторы/рефрен; 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риторический вопрос, обращение - повышают внимание читателя и не требуют ответа; 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антитеза/противопоставление; 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градация - например: светлый - бледный - едва заметный; 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инверсия - необы</w:t>
      </w:r>
      <w:r>
        <w:rPr>
          <w:color w:val="000000"/>
          <w:sz w:val="22"/>
          <w:szCs w:val="22"/>
        </w:rPr>
        <w:t xml:space="preserve">чный порядок слов в предложении с очевидным нарушением синтаксической конструкции; 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умолчание - незаконченное, неожиданно оборванное предложение, в котором мысль высказана не полностью, читатель додумывает ее сам. 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  <w:highlight w:val="white"/>
          <w:u w:val="single"/>
        </w:rPr>
        <w:t xml:space="preserve">д) </w:t>
      </w:r>
      <w:r>
        <w:rPr>
          <w:color w:val="000000"/>
          <w:sz w:val="22"/>
          <w:szCs w:val="22"/>
          <w:highlight w:val="white"/>
          <w:u w:val="single"/>
        </w:rPr>
        <w:t xml:space="preserve">Поэтическая фонетика: 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аллитерация - повторение одинаковых согласных; 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ассонанс - повторение гласных; 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анафора - едино начатие, повторение слова или группы слов в начале нескольких фраз или строф; 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эпифора - противоположна анафоре - повторение одинаковых слов в конце нескольких </w:t>
      </w:r>
      <w:r>
        <w:rPr>
          <w:color w:val="000000"/>
          <w:sz w:val="22"/>
          <w:szCs w:val="22"/>
        </w:rPr>
        <w:t xml:space="preserve">фраз или строф. </w:t>
      </w:r>
    </w:p>
    <w:p w:rsidR="00EC3282" w:rsidRDefault="003F5B09">
      <w:pPr>
        <w:spacing w:line="300" w:lineRule="atLeast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  <w:u w:val="single"/>
        </w:rPr>
        <w:t>е)Синонимы</w:t>
      </w:r>
      <w:proofErr w:type="gramEnd"/>
      <w:r>
        <w:rPr>
          <w:color w:val="000000"/>
          <w:sz w:val="22"/>
          <w:szCs w:val="22"/>
          <w:u w:val="single"/>
        </w:rPr>
        <w:t xml:space="preserve">, антонимы, омонимы, архаизмы, неологизмы. </w:t>
      </w:r>
    </w:p>
    <w:p w:rsidR="00EC3282" w:rsidRDefault="00EC3282">
      <w:pPr>
        <w:spacing w:line="300" w:lineRule="atLeast"/>
        <w:rPr>
          <w:color w:val="000000"/>
          <w:sz w:val="22"/>
          <w:szCs w:val="22"/>
        </w:rPr>
      </w:pPr>
    </w:p>
    <w:p w:rsidR="00EC3282" w:rsidRDefault="003F5B09">
      <w:pPr>
        <w:spacing w:line="300" w:lineRule="atLeast"/>
        <w:rPr>
          <w:color w:val="000000"/>
          <w:sz w:val="22"/>
        </w:rPr>
      </w:pPr>
      <w:r>
        <w:rPr>
          <w:b/>
          <w:bCs/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>. Мои впечатления, ассоциации</w:t>
      </w:r>
    </w:p>
    <w:p w:rsidR="00EC3282" w:rsidRDefault="00EC3282">
      <w:pPr>
        <w:spacing w:line="300" w:lineRule="atLeast"/>
        <w:rPr>
          <w:color w:val="000000"/>
          <w:sz w:val="22"/>
          <w:szCs w:val="22"/>
        </w:rPr>
      </w:pPr>
    </w:p>
    <w:p w:rsidR="00EC3282" w:rsidRDefault="00EC3282">
      <w:pPr>
        <w:spacing w:line="300" w:lineRule="atLeast"/>
        <w:rPr>
          <w:color w:val="000000"/>
          <w:sz w:val="22"/>
          <w:szCs w:val="22"/>
        </w:rPr>
      </w:pPr>
    </w:p>
    <w:p w:rsidR="00EC3282" w:rsidRDefault="00EC3282">
      <w:pPr>
        <w:spacing w:line="300" w:lineRule="atLeast"/>
        <w:rPr>
          <w:color w:val="000000"/>
          <w:sz w:val="22"/>
        </w:rPr>
      </w:pPr>
    </w:p>
    <w:p w:rsidR="00EC3282" w:rsidRDefault="003F5B09">
      <w:pPr>
        <w:pStyle w:val="3"/>
        <w:spacing w:line="300" w:lineRule="atLeast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>Задачи и методы структурного анализа поэтического текста</w:t>
      </w:r>
    </w:p>
    <w:p w:rsidR="00EC3282" w:rsidRDefault="00EC3282">
      <w:pPr>
        <w:spacing w:line="300" w:lineRule="atLeast"/>
        <w:rPr>
          <w:color w:val="000000"/>
          <w:sz w:val="18"/>
          <w:szCs w:val="18"/>
        </w:rPr>
      </w:pPr>
    </w:p>
    <w:p w:rsidR="00EC3282" w:rsidRDefault="003F5B09">
      <w:pPr>
        <w:spacing w:line="300" w:lineRule="atLeast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 xml:space="preserve">В основе структурного анализа лежит взгляд на литературное произведение как на органическое </w:t>
      </w:r>
      <w:r>
        <w:rPr>
          <w:rFonts w:ascii="arial;Verdana" w:hAnsi="arial;Verdana"/>
          <w:color w:val="000000"/>
          <w:sz w:val="18"/>
          <w:szCs w:val="18"/>
        </w:rPr>
        <w:t>целое. Текст в этом анализе воспринимается не как механическая сумма составляющих его элементов, и "отдельность" этих элементов теряет абсолютный характер: каждый из них реализуется лишь в отношении к другим элементам и к структурному целому всего текста.</w:t>
      </w:r>
    </w:p>
    <w:p w:rsidR="00EC3282" w:rsidRDefault="00EC3282">
      <w:pPr>
        <w:spacing w:line="300" w:lineRule="atLeast"/>
        <w:rPr>
          <w:color w:val="000000"/>
          <w:sz w:val="18"/>
          <w:szCs w:val="18"/>
        </w:rPr>
      </w:pPr>
    </w:p>
    <w:p w:rsidR="00EC3282" w:rsidRDefault="003F5B09">
      <w:pPr>
        <w:spacing w:line="300" w:lineRule="atLeast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 xml:space="preserve">Специфичность заключается в самом понимании целостности. Художественное произведение представляет собой некоторую реальность и в качестве таковой может члениться на части. Предположим, что мы имеем дело с некоторой частью текста. Допустим, что это строка </w:t>
      </w:r>
      <w:r>
        <w:rPr>
          <w:rFonts w:ascii="arial;Verdana" w:hAnsi="arial;Verdana"/>
          <w:color w:val="000000"/>
          <w:sz w:val="18"/>
          <w:szCs w:val="18"/>
        </w:rPr>
        <w:t>из поэтического текста или живописное изображение головы человека. Теперь представим себе, что этот отрывок включен в некоторый более обширный текст. Соответственно один и тот же рисунок головы будет составлять одну из многочисленных деталей картины, верхн</w:t>
      </w:r>
      <w:r>
        <w:rPr>
          <w:rFonts w:ascii="arial;Verdana" w:hAnsi="arial;Verdana"/>
          <w:color w:val="000000"/>
          <w:sz w:val="18"/>
          <w:szCs w:val="18"/>
        </w:rPr>
        <w:t>юю ее половину или заполнять собой (например, на эскизах) все полотно. Сопоставляя эти примеры, мы убедимся, что текстуально совпадающая деталь, входя в различные единства более общего характера, не равна самой себе.</w:t>
      </w:r>
    </w:p>
    <w:p w:rsidR="00EC3282" w:rsidRDefault="00EC3282">
      <w:pPr>
        <w:spacing w:line="300" w:lineRule="atLeast"/>
        <w:rPr>
          <w:rFonts w:ascii="arial;Verdana" w:hAnsi="arial;Verdana"/>
          <w:color w:val="000000"/>
          <w:sz w:val="18"/>
          <w:szCs w:val="18"/>
        </w:rPr>
      </w:pPr>
    </w:p>
    <w:p w:rsidR="00EC3282" w:rsidRDefault="003F5B09">
      <w:pPr>
        <w:spacing w:line="300" w:lineRule="atLeast"/>
        <w:rPr>
          <w:rFonts w:ascii="arial;Verdana" w:hAnsi="arial;Verdana"/>
          <w:color w:val="000000"/>
          <w:sz w:val="21"/>
        </w:rPr>
      </w:pPr>
      <w:r>
        <w:rPr>
          <w:rFonts w:ascii="arial;Verdana" w:hAnsi="arial;Verdana"/>
          <w:color w:val="000000"/>
          <w:sz w:val="18"/>
          <w:szCs w:val="18"/>
        </w:rPr>
        <w:t>Это наблюдение можно расширить до неко</w:t>
      </w:r>
      <w:r>
        <w:rPr>
          <w:rFonts w:ascii="arial;Verdana" w:hAnsi="arial;Verdana"/>
          <w:color w:val="000000"/>
          <w:sz w:val="18"/>
          <w:szCs w:val="18"/>
        </w:rPr>
        <w:t>торого общего закона. </w:t>
      </w:r>
      <w:r>
        <w:rPr>
          <w:rStyle w:val="a5"/>
          <w:rFonts w:ascii="arial;Verdana" w:hAnsi="arial;Verdana"/>
          <w:color w:val="000000"/>
          <w:sz w:val="18"/>
          <w:szCs w:val="18"/>
        </w:rPr>
        <w:t>Одно из основных свойств художественной реальности обнаружится, если мы поставим перед собой задачу отделить то, что входит в самую сущность произведения, без чего оно перестает быть самим собой, от признаков, порой очень существенных</w:t>
      </w:r>
      <w:r>
        <w:rPr>
          <w:rStyle w:val="a5"/>
          <w:rFonts w:ascii="arial;Verdana" w:hAnsi="arial;Verdana"/>
          <w:color w:val="000000"/>
          <w:sz w:val="18"/>
          <w:szCs w:val="18"/>
        </w:rPr>
        <w:t>, но отделимых в такой мере, что при их изменении специфика произведения сохраняется и оно остается собой.</w:t>
      </w:r>
    </w:p>
    <w:p w:rsidR="00EC3282" w:rsidRDefault="00EC3282">
      <w:pPr>
        <w:spacing w:line="300" w:lineRule="atLeast"/>
        <w:rPr>
          <w:rFonts w:ascii="arial;Verdana" w:hAnsi="arial;Verdana"/>
          <w:color w:val="000000"/>
          <w:sz w:val="18"/>
          <w:szCs w:val="18"/>
        </w:rPr>
      </w:pPr>
    </w:p>
    <w:p w:rsidR="00EC3282" w:rsidRDefault="003F5B09">
      <w:pPr>
        <w:pStyle w:val="a1"/>
        <w:spacing w:line="300" w:lineRule="atLeast"/>
        <w:rPr>
          <w:rFonts w:ascii="arial;Verdana" w:hAnsi="arial;Verdana"/>
          <w:color w:val="000000"/>
          <w:sz w:val="21"/>
        </w:rPr>
      </w:pPr>
      <w:r>
        <w:rPr>
          <w:rFonts w:ascii="arial;Verdana" w:hAnsi="arial;Verdana"/>
          <w:color w:val="000000"/>
          <w:sz w:val="18"/>
          <w:szCs w:val="18"/>
        </w:rPr>
        <w:t xml:space="preserve"> Таким образом, в реальность текста входит совсем не все, что материально ему присуще, если вкладывать в понятие материальности наивно-эмпирическое </w:t>
      </w:r>
      <w:r>
        <w:rPr>
          <w:rFonts w:ascii="arial;Verdana" w:hAnsi="arial;Verdana"/>
          <w:color w:val="000000"/>
          <w:sz w:val="18"/>
          <w:szCs w:val="18"/>
        </w:rPr>
        <w:t xml:space="preserve">или позитивистское содержание. Реальность текста создается системой отношений, тем, что имеет значимые антитезы, то есть тем, что входит </w:t>
      </w:r>
      <w:proofErr w:type="spellStart"/>
      <w:r>
        <w:rPr>
          <w:rFonts w:ascii="arial;Verdana" w:hAnsi="arial;Verdana"/>
          <w:color w:val="000000"/>
          <w:sz w:val="18"/>
          <w:szCs w:val="18"/>
        </w:rPr>
        <w:t>в</w:t>
      </w:r>
      <w:r>
        <w:rPr>
          <w:rStyle w:val="a5"/>
          <w:rFonts w:ascii="arial;Verdana" w:hAnsi="arial;Verdana"/>
          <w:i w:val="0"/>
          <w:color w:val="000000"/>
          <w:sz w:val="18"/>
          <w:szCs w:val="18"/>
        </w:rPr>
        <w:t>структуру</w:t>
      </w:r>
      <w:proofErr w:type="spellEnd"/>
      <w:r>
        <w:rPr>
          <w:rStyle w:val="a5"/>
          <w:rFonts w:ascii="arial;Verdana" w:hAnsi="arial;Verdana"/>
          <w:i w:val="0"/>
          <w:color w:val="000000"/>
          <w:sz w:val="18"/>
          <w:szCs w:val="18"/>
        </w:rPr>
        <w:t xml:space="preserve"> произведения.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>Понятие структуры подразумевает, прежде всего, наличие системного единства. Отмечая это свойст</w:t>
      </w:r>
      <w:r>
        <w:rPr>
          <w:rFonts w:ascii="arial;Verdana" w:hAnsi="arial;Verdana"/>
          <w:color w:val="000000"/>
          <w:sz w:val="18"/>
          <w:szCs w:val="18"/>
        </w:rPr>
        <w:t>во, Клод Леви-</w:t>
      </w:r>
      <w:proofErr w:type="spellStart"/>
      <w:r>
        <w:rPr>
          <w:rFonts w:ascii="arial;Verdana" w:hAnsi="arial;Verdana"/>
          <w:color w:val="000000"/>
          <w:sz w:val="18"/>
          <w:szCs w:val="18"/>
        </w:rPr>
        <w:t>Стросс</w:t>
      </w:r>
      <w:proofErr w:type="spellEnd"/>
      <w:r>
        <w:rPr>
          <w:rFonts w:ascii="arial;Verdana" w:hAnsi="arial;Verdana"/>
          <w:color w:val="000000"/>
          <w:sz w:val="18"/>
          <w:szCs w:val="18"/>
        </w:rPr>
        <w:t xml:space="preserve"> писал: "Структура имеет системный характер. Соотношение составляющих ее элементов таково, что изменение какого-либо из них влечет за собой изменение всех остальных" </w:t>
      </w:r>
    </w:p>
    <w:p w:rsidR="00EC3282" w:rsidRDefault="00EC3282">
      <w:pPr>
        <w:spacing w:line="300" w:lineRule="atLeast"/>
        <w:rPr>
          <w:rFonts w:ascii="arial;Verdana" w:hAnsi="arial;Verdana"/>
          <w:color w:val="000000"/>
          <w:sz w:val="18"/>
          <w:szCs w:val="18"/>
        </w:rPr>
      </w:pPr>
    </w:p>
    <w:p w:rsidR="00EC3282" w:rsidRDefault="003F5B09">
      <w:pPr>
        <w:spacing w:line="300" w:lineRule="atLeast"/>
        <w:rPr>
          <w:rFonts w:ascii="arial;Verdana" w:hAnsi="arial;Verdana"/>
          <w:color w:val="000000"/>
          <w:sz w:val="18"/>
          <w:szCs w:val="18"/>
        </w:rPr>
      </w:pPr>
      <w:proofErr w:type="spellStart"/>
      <w:r>
        <w:rPr>
          <w:rFonts w:ascii="sans-serif" w:hAnsi="sans-serif"/>
          <w:b/>
          <w:color w:val="252525"/>
          <w:sz w:val="18"/>
          <w:szCs w:val="18"/>
        </w:rPr>
        <w:t>Структу́рная</w:t>
      </w:r>
      <w:proofErr w:type="spellEnd"/>
      <w:r>
        <w:rPr>
          <w:rFonts w:ascii="sans-serif" w:hAnsi="sans-serif"/>
          <w:b/>
          <w:color w:val="252525"/>
          <w:sz w:val="18"/>
          <w:szCs w:val="18"/>
        </w:rPr>
        <w:t xml:space="preserve"> </w:t>
      </w:r>
      <w:proofErr w:type="spellStart"/>
      <w:r>
        <w:rPr>
          <w:rFonts w:ascii="sans-serif" w:hAnsi="sans-serif"/>
          <w:b/>
          <w:color w:val="252525"/>
          <w:sz w:val="18"/>
          <w:szCs w:val="18"/>
        </w:rPr>
        <w:t>лингви́стика</w:t>
      </w:r>
      <w:proofErr w:type="spellEnd"/>
      <w:r>
        <w:rPr>
          <w:rFonts w:ascii="arial;Verdana" w:hAnsi="arial;Verdana"/>
          <w:color w:val="252525"/>
          <w:sz w:val="18"/>
          <w:szCs w:val="18"/>
        </w:rPr>
        <w:t xml:space="preserve"> — </w:t>
      </w:r>
      <w:r>
        <w:rPr>
          <w:rFonts w:ascii="sans-serif" w:hAnsi="sans-serif"/>
          <w:color w:val="252525"/>
          <w:sz w:val="18"/>
          <w:szCs w:val="18"/>
        </w:rPr>
        <w:t>языковедческая дисциплина, предметом кот</w:t>
      </w:r>
      <w:r>
        <w:rPr>
          <w:rFonts w:ascii="sans-serif" w:hAnsi="sans-serif"/>
          <w:color w:val="252525"/>
          <w:sz w:val="18"/>
          <w:szCs w:val="18"/>
        </w:rPr>
        <w:t>орой является язык, изучаемый с точки зрения своего формального строения и организации его в целом, а также с точки зрения формального строения образующих его компонентов как в плане выражения, так и в плане содержания.</w:t>
      </w:r>
    </w:p>
    <w:p w:rsidR="00EC3282" w:rsidRDefault="003F5B09">
      <w:pPr>
        <w:pStyle w:val="2"/>
        <w:spacing w:line="300" w:lineRule="atLeast"/>
        <w:rPr>
          <w:rFonts w:ascii="Linux Libertine;Georgia;Times;s" w:hAnsi="Linux Libertine;Georgia;Times;s"/>
          <w:color w:val="000000"/>
          <w:sz w:val="18"/>
          <w:szCs w:val="18"/>
        </w:rPr>
      </w:pPr>
      <w:bookmarkStart w:id="0" w:name=".D0.9F.D1.80.D0.B5.D0.B4.D0.BC.D0.B5.D1."/>
      <w:bookmarkEnd w:id="0"/>
      <w:r>
        <w:rPr>
          <w:rFonts w:ascii="Linux Libertine;Georgia;Times;s" w:hAnsi="Linux Libertine;Georgia;Times;s"/>
          <w:color w:val="000000"/>
          <w:sz w:val="18"/>
          <w:szCs w:val="18"/>
        </w:rPr>
        <w:t>Предмет структурной лингвистики</w:t>
      </w:r>
    </w:p>
    <w:p w:rsidR="00EC3282" w:rsidRDefault="003F5B09">
      <w:pPr>
        <w:pStyle w:val="a1"/>
        <w:spacing w:line="330" w:lineRule="atLeast"/>
        <w:rPr>
          <w:rFonts w:ascii="sans-serif" w:hAnsi="sans-serif"/>
          <w:color w:val="252525"/>
          <w:sz w:val="18"/>
          <w:szCs w:val="18"/>
        </w:rPr>
      </w:pPr>
      <w:r>
        <w:rPr>
          <w:rFonts w:ascii="sans-serif" w:hAnsi="sans-serif"/>
          <w:color w:val="252525"/>
          <w:sz w:val="18"/>
          <w:szCs w:val="18"/>
        </w:rPr>
        <w:t>Формальное строение любого компонента языка и языка в целом называется его структурой. Таким образом, именно языковые структуры (в плане содержания и в плане выражения) образуют предмет структурной лингвистики.</w:t>
      </w:r>
    </w:p>
    <w:p w:rsidR="00EC3282" w:rsidRDefault="003F5B09">
      <w:pPr>
        <w:pStyle w:val="a1"/>
        <w:spacing w:line="330" w:lineRule="atLeast"/>
        <w:rPr>
          <w:rFonts w:ascii="sans-serif" w:hAnsi="sans-serif"/>
          <w:color w:val="252525"/>
          <w:sz w:val="18"/>
          <w:szCs w:val="18"/>
        </w:rPr>
      </w:pPr>
      <w:r>
        <w:rPr>
          <w:rFonts w:ascii="sans-serif" w:hAnsi="sans-serif"/>
          <w:color w:val="252525"/>
          <w:sz w:val="18"/>
          <w:szCs w:val="18"/>
        </w:rPr>
        <w:t>В современной лингвистике широко используются</w:t>
      </w:r>
      <w:r>
        <w:rPr>
          <w:rFonts w:ascii="sans-serif" w:hAnsi="sans-serif"/>
          <w:color w:val="252525"/>
          <w:sz w:val="18"/>
          <w:szCs w:val="18"/>
        </w:rPr>
        <w:t xml:space="preserve"> термины </w:t>
      </w:r>
      <w:r>
        <w:rPr>
          <w:rFonts w:ascii="sans-serif" w:hAnsi="sans-serif"/>
          <w:i/>
          <w:color w:val="252525"/>
          <w:sz w:val="18"/>
          <w:szCs w:val="18"/>
        </w:rPr>
        <w:t>«система»</w:t>
      </w:r>
      <w:r>
        <w:rPr>
          <w:rFonts w:ascii="sans-serif" w:hAnsi="sans-serif"/>
          <w:color w:val="252525"/>
          <w:sz w:val="18"/>
          <w:szCs w:val="18"/>
        </w:rPr>
        <w:t> и </w:t>
      </w:r>
      <w:r>
        <w:rPr>
          <w:rFonts w:ascii="sans-serif" w:hAnsi="sans-serif"/>
          <w:i/>
          <w:color w:val="252525"/>
          <w:sz w:val="18"/>
          <w:szCs w:val="18"/>
        </w:rPr>
        <w:t>«структура»</w:t>
      </w:r>
      <w:r>
        <w:rPr>
          <w:rFonts w:ascii="sans-serif" w:hAnsi="sans-serif"/>
          <w:color w:val="252525"/>
          <w:sz w:val="18"/>
          <w:szCs w:val="18"/>
        </w:rPr>
        <w:t xml:space="preserve">. В структурной лингвистике язык рассматривается как знаковая система, свойства системы в целом не являются суммой свойств образующих её компонентов (свойство </w:t>
      </w:r>
      <w:proofErr w:type="spellStart"/>
      <w:r>
        <w:rPr>
          <w:rFonts w:ascii="sans-serif" w:hAnsi="sans-serif"/>
          <w:color w:val="252525"/>
          <w:sz w:val="18"/>
          <w:szCs w:val="18"/>
        </w:rPr>
        <w:t>неаддитивности</w:t>
      </w:r>
      <w:proofErr w:type="spellEnd"/>
      <w:r>
        <w:rPr>
          <w:rFonts w:ascii="sans-serif" w:hAnsi="sans-serif"/>
          <w:color w:val="252525"/>
          <w:sz w:val="18"/>
          <w:szCs w:val="18"/>
        </w:rPr>
        <w:t>: целое сложнее всех компонентов, вместе взятых). Н</w:t>
      </w:r>
      <w:r>
        <w:rPr>
          <w:rFonts w:ascii="sans-serif" w:hAnsi="sans-serif"/>
          <w:color w:val="252525"/>
          <w:sz w:val="18"/>
          <w:szCs w:val="18"/>
        </w:rPr>
        <w:t xml:space="preserve">апример: предложение можно рассматривать как систему, состоящую из лексических единиц, однако предложение в целом обладает свойством </w:t>
      </w:r>
      <w:proofErr w:type="spellStart"/>
      <w:r>
        <w:rPr>
          <w:rFonts w:ascii="sans-serif" w:hAnsi="sans-serif"/>
          <w:color w:val="252525"/>
          <w:sz w:val="18"/>
          <w:szCs w:val="18"/>
        </w:rPr>
        <w:t>коммуникативности</w:t>
      </w:r>
      <w:proofErr w:type="spellEnd"/>
      <w:r>
        <w:rPr>
          <w:rFonts w:ascii="sans-serif" w:hAnsi="sans-serif"/>
          <w:color w:val="252525"/>
          <w:sz w:val="18"/>
          <w:szCs w:val="18"/>
        </w:rPr>
        <w:t>, а слово — нет.</w:t>
      </w:r>
    </w:p>
    <w:p w:rsidR="00EC3282" w:rsidRDefault="003F5B09">
      <w:pPr>
        <w:pStyle w:val="a1"/>
        <w:spacing w:line="330" w:lineRule="atLeast"/>
        <w:rPr>
          <w:rFonts w:ascii="sans-serif" w:hAnsi="sans-serif"/>
          <w:color w:val="252525"/>
          <w:sz w:val="18"/>
          <w:szCs w:val="18"/>
        </w:rPr>
      </w:pPr>
      <w:r>
        <w:rPr>
          <w:rFonts w:ascii="sans-serif" w:hAnsi="sans-serif"/>
          <w:color w:val="252525"/>
          <w:sz w:val="18"/>
          <w:szCs w:val="18"/>
        </w:rPr>
        <w:t>Специфика структурной лингвистики учитывает в первую очередь отношения между компонентами</w:t>
      </w:r>
      <w:r>
        <w:rPr>
          <w:rFonts w:ascii="sans-serif" w:hAnsi="sans-serif"/>
          <w:color w:val="252525"/>
          <w:sz w:val="18"/>
          <w:szCs w:val="18"/>
        </w:rPr>
        <w:t xml:space="preserve"> того или иного языкового объекта и их формацию. Системность и структурность языка отмечалась ещё лингвистами начала XX века (швейцарский лингвист Фердинанд де Соссюр).</w:t>
      </w:r>
    </w:p>
    <w:p w:rsidR="00EC3282" w:rsidRDefault="003F5B09">
      <w:pPr>
        <w:pStyle w:val="a1"/>
        <w:spacing w:line="330" w:lineRule="atLeast"/>
      </w:pPr>
      <w:r>
        <w:rPr>
          <w:rFonts w:ascii="sans-serif" w:hAnsi="sans-serif"/>
          <w:color w:val="252525"/>
          <w:sz w:val="18"/>
          <w:szCs w:val="18"/>
        </w:rPr>
        <w:t xml:space="preserve">Системно-структурный характер языка неоднократно подчеркивался </w:t>
      </w:r>
      <w:proofErr w:type="spellStart"/>
      <w:r>
        <w:rPr>
          <w:rFonts w:ascii="sans-serif" w:hAnsi="sans-serif"/>
          <w:color w:val="252525"/>
          <w:sz w:val="18"/>
          <w:szCs w:val="18"/>
        </w:rPr>
        <w:t>Бодуэном</w:t>
      </w:r>
      <w:proofErr w:type="spellEnd"/>
      <w:r>
        <w:rPr>
          <w:rFonts w:ascii="sans-serif" w:hAnsi="sans-serif"/>
          <w:color w:val="252525"/>
          <w:sz w:val="18"/>
          <w:szCs w:val="18"/>
        </w:rPr>
        <w:t xml:space="preserve"> де </w:t>
      </w:r>
      <w:proofErr w:type="spellStart"/>
      <w:r>
        <w:rPr>
          <w:rFonts w:ascii="sans-serif" w:hAnsi="sans-serif"/>
          <w:color w:val="252525"/>
          <w:sz w:val="18"/>
          <w:szCs w:val="18"/>
        </w:rPr>
        <w:t>Куртенэ</w:t>
      </w:r>
      <w:proofErr w:type="spellEnd"/>
      <w:r>
        <w:rPr>
          <w:rFonts w:ascii="sans-serif" w:hAnsi="sans-serif"/>
          <w:color w:val="252525"/>
          <w:sz w:val="18"/>
          <w:szCs w:val="18"/>
        </w:rPr>
        <w:t xml:space="preserve"> и др</w:t>
      </w:r>
      <w:r>
        <w:rPr>
          <w:rFonts w:ascii="sans-serif" w:hAnsi="sans-serif"/>
          <w:color w:val="252525"/>
          <w:sz w:val="18"/>
          <w:szCs w:val="18"/>
        </w:rPr>
        <w:t>угими лингвистами. </w:t>
      </w:r>
      <w:hyperlink r:id="rId5">
        <w:r>
          <w:rPr>
            <w:rStyle w:val="-"/>
            <w:rFonts w:ascii="sans-serif" w:hAnsi="sans-serif"/>
            <w:color w:val="0B0080"/>
            <w:sz w:val="18"/>
            <w:szCs w:val="18"/>
            <w:u w:val="none"/>
          </w:rPr>
          <w:t>Бодуэн де Куртенэ</w:t>
        </w:r>
      </w:hyperlink>
      <w:r>
        <w:rPr>
          <w:rFonts w:ascii="sans-serif" w:hAnsi="sans-serif"/>
          <w:color w:val="252525"/>
          <w:sz w:val="18"/>
          <w:szCs w:val="18"/>
        </w:rPr>
        <w:t>: «Все элементы языкового мышления — фонетические, семасиологические и морфологические — укладываются в разряды и группы».</w:t>
      </w:r>
    </w:p>
    <w:p w:rsidR="00EC3282" w:rsidRDefault="003F5B09">
      <w:pPr>
        <w:pStyle w:val="2"/>
        <w:spacing w:line="312" w:lineRule="auto"/>
        <w:rPr>
          <w:rFonts w:ascii="Linux Libertine;Georgia;Times;s" w:hAnsi="Linux Libertine;Georgia;Times;s"/>
          <w:b w:val="0"/>
          <w:color w:val="000000"/>
          <w:sz w:val="18"/>
          <w:szCs w:val="18"/>
        </w:rPr>
      </w:pPr>
      <w:bookmarkStart w:id="1" w:name=".D0.91.D0.B0.D0.B7.D0.BE.D0.B2.D1.8B.D0."/>
      <w:bookmarkEnd w:id="1"/>
      <w:r>
        <w:rPr>
          <w:rFonts w:ascii="Linux Libertine;Georgia;Times;s" w:hAnsi="Linux Libertine;Georgia;Times;s"/>
          <w:b w:val="0"/>
          <w:color w:val="000000"/>
          <w:sz w:val="18"/>
          <w:szCs w:val="18"/>
        </w:rPr>
        <w:lastRenderedPageBreak/>
        <w:t>Базовые те</w:t>
      </w:r>
      <w:r>
        <w:rPr>
          <w:rFonts w:ascii="Linux Libertine;Georgia;Times;s" w:hAnsi="Linux Libertine;Georgia;Times;s"/>
          <w:b w:val="0"/>
          <w:color w:val="000000"/>
          <w:sz w:val="18"/>
          <w:szCs w:val="18"/>
        </w:rPr>
        <w:t>оретические положения структурной лингвистики</w:t>
      </w:r>
    </w:p>
    <w:p w:rsidR="00EC3282" w:rsidRDefault="003F5B09">
      <w:pPr>
        <w:pStyle w:val="a1"/>
        <w:numPr>
          <w:ilvl w:val="0"/>
          <w:numId w:val="2"/>
        </w:numPr>
        <w:tabs>
          <w:tab w:val="left" w:pos="0"/>
        </w:tabs>
        <w:spacing w:after="0"/>
      </w:pPr>
      <w:r>
        <w:rPr>
          <w:rFonts w:ascii="sans-serif" w:hAnsi="sans-serif"/>
          <w:color w:val="252525"/>
          <w:sz w:val="18"/>
          <w:szCs w:val="18"/>
        </w:rPr>
        <w:t>Определение языка. Теория </w:t>
      </w:r>
      <w:hyperlink r:id="rId6">
        <w:r>
          <w:rPr>
            <w:rStyle w:val="-"/>
            <w:rFonts w:ascii="sans-serif" w:hAnsi="sans-serif"/>
            <w:color w:val="0B0080"/>
            <w:sz w:val="18"/>
            <w:szCs w:val="18"/>
            <w:u w:val="none"/>
          </w:rPr>
          <w:t>языка</w:t>
        </w:r>
      </w:hyperlink>
      <w:r>
        <w:rPr>
          <w:rFonts w:ascii="sans-serif" w:hAnsi="sans-serif"/>
          <w:color w:val="252525"/>
          <w:sz w:val="18"/>
          <w:szCs w:val="18"/>
        </w:rPr>
        <w:t> и </w:t>
      </w:r>
      <w:hyperlink r:id="rId7">
        <w:r>
          <w:rPr>
            <w:rStyle w:val="-"/>
            <w:rFonts w:ascii="sans-serif" w:hAnsi="sans-serif"/>
            <w:color w:val="0B0080"/>
            <w:sz w:val="18"/>
            <w:szCs w:val="18"/>
            <w:u w:val="none"/>
          </w:rPr>
          <w:t>речи</w:t>
        </w:r>
      </w:hyperlink>
      <w:r>
        <w:rPr>
          <w:rFonts w:ascii="sans-serif" w:hAnsi="sans-serif"/>
          <w:color w:val="252525"/>
          <w:sz w:val="18"/>
          <w:szCs w:val="18"/>
        </w:rPr>
        <w:t>. Учение о лингвистическом </w:t>
      </w:r>
      <w:hyperlink r:id="rId8">
        <w:r>
          <w:rPr>
            <w:rStyle w:val="-"/>
            <w:rFonts w:ascii="sans-serif" w:hAnsi="sans-serif"/>
            <w:color w:val="0B0080"/>
            <w:sz w:val="18"/>
            <w:szCs w:val="18"/>
            <w:u w:val="none"/>
          </w:rPr>
          <w:t>знаке</w:t>
        </w:r>
      </w:hyperlink>
      <w:r>
        <w:rPr>
          <w:rFonts w:ascii="sans-serif" w:hAnsi="sans-serif"/>
          <w:color w:val="252525"/>
          <w:sz w:val="18"/>
          <w:szCs w:val="18"/>
        </w:rPr>
        <w:t>. Теория ценности.</w:t>
      </w:r>
    </w:p>
    <w:p w:rsidR="00EC3282" w:rsidRDefault="003F5B09">
      <w:pPr>
        <w:pStyle w:val="a1"/>
        <w:numPr>
          <w:ilvl w:val="0"/>
          <w:numId w:val="2"/>
        </w:numPr>
        <w:tabs>
          <w:tab w:val="left" w:pos="0"/>
        </w:tabs>
        <w:spacing w:after="0"/>
      </w:pPr>
      <w:r>
        <w:rPr>
          <w:rFonts w:ascii="sans-serif" w:hAnsi="sans-serif"/>
          <w:color w:val="252525"/>
          <w:sz w:val="18"/>
          <w:szCs w:val="18"/>
        </w:rPr>
        <w:t>Системный характер языка. Выявления </w:t>
      </w:r>
      <w:hyperlink r:id="rId9">
        <w:r>
          <w:rPr>
            <w:rStyle w:val="-"/>
            <w:rFonts w:ascii="sans-serif" w:hAnsi="sans-serif"/>
            <w:color w:val="0B0080"/>
            <w:sz w:val="18"/>
            <w:szCs w:val="18"/>
            <w:u w:val="none"/>
          </w:rPr>
          <w:t>системы языка</w:t>
        </w:r>
      </w:hyperlink>
      <w:r>
        <w:rPr>
          <w:rFonts w:ascii="sans-serif" w:hAnsi="sans-serif"/>
          <w:color w:val="252525"/>
          <w:sz w:val="18"/>
          <w:szCs w:val="18"/>
        </w:rPr>
        <w:t>. Отношения языковых единиц. Метод анализа языковых единиц.</w:t>
      </w:r>
    </w:p>
    <w:p w:rsidR="00EC3282" w:rsidRDefault="003F5B09">
      <w:pPr>
        <w:pStyle w:val="a1"/>
        <w:numPr>
          <w:ilvl w:val="0"/>
          <w:numId w:val="2"/>
        </w:numPr>
        <w:tabs>
          <w:tab w:val="left" w:pos="0"/>
        </w:tabs>
        <w:spacing w:after="0"/>
      </w:pPr>
      <w:r>
        <w:rPr>
          <w:rFonts w:ascii="sans-serif" w:hAnsi="sans-serif"/>
          <w:color w:val="252525"/>
          <w:sz w:val="18"/>
          <w:szCs w:val="18"/>
        </w:rPr>
        <w:t>Учение о </w:t>
      </w:r>
      <w:hyperlink r:id="rId10">
        <w:r>
          <w:rPr>
            <w:rStyle w:val="-"/>
            <w:rFonts w:ascii="sans-serif" w:hAnsi="sans-serif"/>
            <w:color w:val="0B0080"/>
            <w:sz w:val="18"/>
            <w:szCs w:val="18"/>
            <w:u w:val="none"/>
          </w:rPr>
          <w:t>диахронии и синхронии</w:t>
        </w:r>
      </w:hyperlink>
      <w:r>
        <w:rPr>
          <w:rFonts w:ascii="sans-serif" w:hAnsi="sans-serif"/>
          <w:color w:val="252525"/>
          <w:sz w:val="18"/>
          <w:szCs w:val="18"/>
        </w:rPr>
        <w:t>. Внешняя и внутренняя лингвистики.</w:t>
      </w:r>
    </w:p>
    <w:p w:rsidR="00EC3282" w:rsidRDefault="003F5B09">
      <w:pPr>
        <w:pStyle w:val="a1"/>
        <w:spacing w:line="330" w:lineRule="atLeast"/>
        <w:rPr>
          <w:rFonts w:ascii="sans-serif" w:hAnsi="sans-serif"/>
          <w:color w:val="252525"/>
          <w:sz w:val="18"/>
          <w:szCs w:val="18"/>
        </w:rPr>
      </w:pPr>
      <w:r>
        <w:rPr>
          <w:rFonts w:ascii="sans-serif" w:hAnsi="sans-serif"/>
          <w:color w:val="252525"/>
          <w:sz w:val="18"/>
          <w:szCs w:val="18"/>
        </w:rPr>
        <w:t>Метод структурного анализа — позволяет выявить пути исторического развития внутри структурных отношений.</w:t>
      </w:r>
    </w:p>
    <w:p w:rsidR="00EC3282" w:rsidRDefault="003F5B09">
      <w:pPr>
        <w:pStyle w:val="a1"/>
        <w:spacing w:line="300" w:lineRule="atLeast"/>
        <w:rPr>
          <w:rFonts w:ascii="arial;Verdana" w:hAnsi="arial;Verdana"/>
          <w:color w:val="000000"/>
          <w:sz w:val="21"/>
        </w:rPr>
      </w:pPr>
      <w:proofErr w:type="spellStart"/>
      <w:r>
        <w:rPr>
          <w:rFonts w:ascii="sans-serif" w:hAnsi="sans-serif"/>
          <w:b/>
          <w:color w:val="252525"/>
          <w:sz w:val="18"/>
          <w:szCs w:val="18"/>
        </w:rPr>
        <w:t>Структурали́зм</w:t>
      </w:r>
      <w:proofErr w:type="spellEnd"/>
      <w:r>
        <w:rPr>
          <w:rFonts w:ascii="sans-serif" w:hAnsi="sans-serif"/>
          <w:color w:val="252525"/>
          <w:sz w:val="18"/>
          <w:szCs w:val="18"/>
        </w:rPr>
        <w:t> — направле</w:t>
      </w:r>
      <w:r>
        <w:rPr>
          <w:rFonts w:ascii="sans-serif" w:hAnsi="sans-serif"/>
          <w:color w:val="252525"/>
          <w:sz w:val="18"/>
          <w:szCs w:val="18"/>
        </w:rPr>
        <w:t>ние и интеллектуальное движение в </w:t>
      </w:r>
      <w:hyperlink r:id="rId11">
        <w:r>
          <w:rPr>
            <w:rStyle w:val="-"/>
            <w:rFonts w:ascii="sans-serif" w:hAnsi="sans-serif"/>
            <w:color w:val="0B0080"/>
            <w:sz w:val="18"/>
            <w:szCs w:val="18"/>
            <w:u w:val="none"/>
          </w:rPr>
          <w:t>современной</w:t>
        </w:r>
      </w:hyperlink>
      <w:r>
        <w:rPr>
          <w:rFonts w:ascii="sans-serif" w:hAnsi="sans-serif"/>
          <w:color w:val="252525"/>
          <w:sz w:val="18"/>
          <w:szCs w:val="18"/>
        </w:rPr>
        <w:t> (в основном </w:t>
      </w:r>
      <w:hyperlink r:id="rId12">
        <w:r>
          <w:rPr>
            <w:rStyle w:val="-"/>
            <w:rFonts w:ascii="sans-serif" w:hAnsi="sans-serif"/>
            <w:color w:val="0B0080"/>
            <w:sz w:val="18"/>
            <w:szCs w:val="18"/>
            <w:u w:val="none"/>
          </w:rPr>
          <w:t>континентальной</w:t>
        </w:r>
      </w:hyperlink>
      <w:r>
        <w:rPr>
          <w:rFonts w:ascii="sans-serif" w:hAnsi="sans-serif"/>
          <w:color w:val="252525"/>
          <w:sz w:val="18"/>
          <w:szCs w:val="18"/>
        </w:rPr>
        <w:t>) философской мысли. Наиболее влиятел</w:t>
      </w:r>
      <w:r>
        <w:rPr>
          <w:rFonts w:ascii="sans-serif" w:hAnsi="sans-serif"/>
          <w:color w:val="252525"/>
          <w:sz w:val="18"/>
          <w:szCs w:val="18"/>
        </w:rPr>
        <w:t>ен структурализм был во </w:t>
      </w:r>
      <w:hyperlink r:id="rId13">
        <w:r>
          <w:rPr>
            <w:rStyle w:val="-"/>
            <w:rFonts w:ascii="sans-serif" w:hAnsi="sans-serif"/>
            <w:color w:val="0B0080"/>
            <w:sz w:val="18"/>
            <w:szCs w:val="18"/>
            <w:u w:val="none"/>
          </w:rPr>
          <w:t>Франции</w:t>
        </w:r>
      </w:hyperlink>
      <w:r>
        <w:rPr>
          <w:rFonts w:ascii="sans-serif" w:hAnsi="sans-serif"/>
          <w:color w:val="252525"/>
          <w:sz w:val="18"/>
          <w:szCs w:val="18"/>
        </w:rPr>
        <w:t> в 1960-х годах.</w:t>
      </w:r>
    </w:p>
    <w:p w:rsidR="00EC3282" w:rsidRDefault="003F5B09">
      <w:pPr>
        <w:pStyle w:val="a1"/>
        <w:spacing w:line="330" w:lineRule="atLeast"/>
      </w:pPr>
      <w:r>
        <w:rPr>
          <w:rFonts w:ascii="sans-serif" w:hAnsi="sans-serif"/>
          <w:color w:val="252525"/>
          <w:sz w:val="18"/>
          <w:szCs w:val="18"/>
        </w:rPr>
        <w:t>Структурализм вырос из </w:t>
      </w:r>
      <w:hyperlink r:id="rId14">
        <w:r>
          <w:rPr>
            <w:rStyle w:val="-"/>
            <w:rFonts w:ascii="sans-serif" w:hAnsi="sans-serif"/>
            <w:color w:val="0B0080"/>
            <w:sz w:val="18"/>
            <w:szCs w:val="18"/>
            <w:u w:val="none"/>
          </w:rPr>
          <w:t>структурной лингвистики</w:t>
        </w:r>
      </w:hyperlink>
      <w:r>
        <w:rPr>
          <w:rFonts w:ascii="sans-serif" w:hAnsi="sans-serif"/>
          <w:color w:val="252525"/>
          <w:sz w:val="18"/>
          <w:szCs w:val="18"/>
        </w:rPr>
        <w:t>, основы которой заложил </w:t>
      </w:r>
      <w:hyperlink r:id="rId15">
        <w:r>
          <w:rPr>
            <w:rStyle w:val="-"/>
            <w:rFonts w:ascii="sans-serif" w:hAnsi="sans-serif"/>
            <w:color w:val="0B0080"/>
            <w:sz w:val="18"/>
            <w:szCs w:val="18"/>
            <w:u w:val="none"/>
          </w:rPr>
          <w:t>Фердинанд де Соссюр</w:t>
        </w:r>
      </w:hyperlink>
      <w:r>
        <w:rPr>
          <w:rFonts w:ascii="sans-serif" w:hAnsi="sans-serif"/>
          <w:color w:val="252525"/>
          <w:sz w:val="18"/>
          <w:szCs w:val="18"/>
        </w:rPr>
        <w:t>.</w:t>
      </w:r>
    </w:p>
    <w:p w:rsidR="00EC3282" w:rsidRDefault="00EC3282">
      <w:pPr>
        <w:spacing w:line="300" w:lineRule="atLeast"/>
        <w:rPr>
          <w:rFonts w:ascii="arial;Verdana" w:hAnsi="arial;Verdana"/>
          <w:color w:val="000000"/>
          <w:sz w:val="18"/>
          <w:szCs w:val="18"/>
        </w:rPr>
      </w:pPr>
    </w:p>
    <w:p w:rsidR="00EC3282" w:rsidRDefault="003F5B09">
      <w:pPr>
        <w:pStyle w:val="3"/>
        <w:spacing w:line="300" w:lineRule="atLeast"/>
        <w:rPr>
          <w:rFonts w:ascii="arial;Verdana" w:hAnsi="arial;Verdana"/>
          <w:color w:val="000000"/>
        </w:rPr>
      </w:pPr>
      <w:r>
        <w:rPr>
          <w:rFonts w:ascii="arial;Verdana" w:hAnsi="arial;Verdana"/>
          <w:color w:val="000000"/>
        </w:rPr>
        <w:t>Проблема поэтического сюжета</w:t>
      </w:r>
    </w:p>
    <w:p w:rsidR="00EC3282" w:rsidRDefault="003F5B09">
      <w:pPr>
        <w:pStyle w:val="a1"/>
        <w:spacing w:before="75" w:after="75"/>
        <w:ind w:left="150" w:right="150"/>
        <w:jc w:val="both"/>
      </w:pPr>
      <w:r>
        <w:rPr>
          <w:rFonts w:ascii="arial;Verdana" w:hAnsi="arial;Verdana"/>
          <w:color w:val="000000"/>
          <w:sz w:val="18"/>
          <w:szCs w:val="18"/>
        </w:rPr>
        <w:t xml:space="preserve">Проблема </w:t>
      </w:r>
      <w:proofErr w:type="spellStart"/>
      <w:r>
        <w:rPr>
          <w:rFonts w:ascii="arial;Verdana" w:hAnsi="arial;Verdana"/>
          <w:color w:val="000000"/>
          <w:sz w:val="18"/>
          <w:szCs w:val="18"/>
        </w:rPr>
        <w:t>сюжетосложения</w:t>
      </w:r>
      <w:proofErr w:type="spellEnd"/>
      <w:r>
        <w:rPr>
          <w:rFonts w:ascii="arial;Verdana" w:hAnsi="arial;Verdana"/>
          <w:color w:val="000000"/>
          <w:sz w:val="18"/>
          <w:szCs w:val="18"/>
        </w:rPr>
        <w:t xml:space="preserve"> в полном </w:t>
      </w:r>
      <w:r>
        <w:rPr>
          <w:rStyle w:val="a5"/>
          <w:rFonts w:ascii="arial;Verdana" w:hAnsi="arial;Verdana"/>
          <w:i w:val="0"/>
          <w:color w:val="000000"/>
          <w:sz w:val="18"/>
          <w:szCs w:val="18"/>
        </w:rPr>
        <w:t>ее </w:t>
      </w:r>
      <w:r>
        <w:rPr>
          <w:rFonts w:ascii="arial;Verdana" w:hAnsi="arial;Verdana"/>
          <w:color w:val="000000"/>
          <w:sz w:val="18"/>
          <w:szCs w:val="18"/>
        </w:rPr>
        <w:t xml:space="preserve">объеме не может быть рассмотрена в пределах настоящей книги, поскольку общие законы построения сюжета </w:t>
      </w:r>
      <w:r>
        <w:rPr>
          <w:rFonts w:ascii="arial;Verdana" w:hAnsi="arial;Verdana"/>
          <w:color w:val="000000"/>
          <w:sz w:val="18"/>
          <w:szCs w:val="18"/>
        </w:rPr>
        <w:t>касаются как поэзии, так и прозы и, более того, проявляются в последней с значительно большей яркостью и последовательностью. Кроме того, сюжет в прозе и сюжет в поэзии - не одно и то же. Поэзия и проза не отгорожены непроходимой гранью, и в силу целого ря</w:t>
      </w:r>
      <w:r>
        <w:rPr>
          <w:rFonts w:ascii="arial;Verdana" w:hAnsi="arial;Verdana"/>
          <w:color w:val="000000"/>
          <w:sz w:val="18"/>
          <w:szCs w:val="18"/>
        </w:rPr>
        <w:t>да обстоятельств прозаическая структура может оказывать на поэтические произведения в определенные периоды очень большое воздействие. Влияние это особенно сильно сказывается в области сюжета. Проникновение в поэзию типично очеркового, романического или нов</w:t>
      </w:r>
      <w:r>
        <w:rPr>
          <w:rFonts w:ascii="arial;Verdana" w:hAnsi="arial;Verdana"/>
          <w:color w:val="000000"/>
          <w:sz w:val="18"/>
          <w:szCs w:val="18"/>
        </w:rPr>
        <w:t xml:space="preserve">еллистического сюжета - факт, хорошо известный в истории поэзии. Решение </w:t>
      </w:r>
      <w:proofErr w:type="gramStart"/>
      <w:r>
        <w:rPr>
          <w:rFonts w:ascii="arial;Verdana" w:hAnsi="arial;Verdana"/>
          <w:color w:val="000000"/>
          <w:sz w:val="18"/>
          <w:szCs w:val="18"/>
        </w:rPr>
        <w:t>возникающих</w:t>
      </w:r>
      <w:proofErr w:type="gramEnd"/>
      <w:r>
        <w:rPr>
          <w:rFonts w:ascii="arial;Verdana" w:hAnsi="arial;Verdana"/>
          <w:color w:val="000000"/>
          <w:sz w:val="18"/>
          <w:szCs w:val="18"/>
        </w:rPr>
        <w:t xml:space="preserve"> в связи с этим теоретических вопросов потребовало бы слишком серьезных экскурсов в теорию прозы. Поэтому мы рассмотрим только те аспекты сюжета, которые специфичны для поэ</w:t>
      </w:r>
      <w:r>
        <w:rPr>
          <w:rFonts w:ascii="arial;Verdana" w:hAnsi="arial;Verdana"/>
          <w:color w:val="000000"/>
          <w:sz w:val="18"/>
          <w:szCs w:val="18"/>
        </w:rPr>
        <w:t>зии.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>Поэтические сюжеты отличаются значительно большей степенью обобщенности, чем сюжеты прозы. Поэтический сюжет претендует быть не повествованием об одном каком-либо событии, рядовом в числе многих, а рассказом о Событии - главном и единственном, о сущно</w:t>
      </w:r>
      <w:r>
        <w:rPr>
          <w:rFonts w:ascii="arial;Verdana" w:hAnsi="arial;Verdana"/>
          <w:color w:val="000000"/>
          <w:sz w:val="18"/>
          <w:szCs w:val="18"/>
        </w:rPr>
        <w:t>сти лирического мира. В этом смысле поэзия ближе к мифу, чем к роману. Поэтому исследования, использующие лирику как обычный документальный материал для реконструкции биографии (этим грешит даже замечательная монография А. Н. Веселовского о Жуковском), вос</w:t>
      </w:r>
      <w:r>
        <w:rPr>
          <w:rFonts w:ascii="arial;Verdana" w:hAnsi="arial;Verdana"/>
          <w:color w:val="000000"/>
          <w:sz w:val="18"/>
          <w:szCs w:val="18"/>
        </w:rPr>
        <w:t>создают не реальный, а мифологизированный образ поэта. Факты жизни могут стать сюжетом поэзии, только определенным образом трансформировавшись.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>Приведем один пример. Если бы мы не знали обстоятельства ссылки Пушкина на юг, а руководствовались бы только мат</w:t>
      </w:r>
      <w:r>
        <w:rPr>
          <w:rFonts w:ascii="arial;Verdana" w:hAnsi="arial;Verdana"/>
          <w:color w:val="000000"/>
          <w:sz w:val="18"/>
          <w:szCs w:val="18"/>
        </w:rPr>
        <w:t>ериалами, которые дает его поэзия, то у нас возникнут сомнения: а был ли Пушкин сослан? Дело в том, что в стихах южного периода ссылка почти не фигурирует, зато многократно упоминается бегство, добровольное изгнание:</w:t>
      </w:r>
    </w:p>
    <w:p w:rsidR="00EC3282" w:rsidRDefault="003F5B09">
      <w:pPr>
        <w:pStyle w:val="a1"/>
        <w:spacing w:before="75" w:after="75"/>
      </w:pPr>
      <w:r>
        <w:rPr>
          <w:rFonts w:ascii="Georgia;Arial" w:hAnsi="Georgia;Arial"/>
          <w:color w:val="000000"/>
          <w:sz w:val="18"/>
          <w:szCs w:val="18"/>
        </w:rPr>
        <w:t>Искатель новых впечатлений, Я вас бежал</w:t>
      </w:r>
      <w:r>
        <w:rPr>
          <w:rFonts w:ascii="Georgia;Arial" w:hAnsi="Georgia;Arial"/>
          <w:color w:val="000000"/>
          <w:sz w:val="18"/>
          <w:szCs w:val="18"/>
        </w:rPr>
        <w:t>, отечески края... </w:t>
      </w:r>
      <w:r>
        <w:rPr>
          <w:rStyle w:val="a5"/>
          <w:rFonts w:ascii="arial;Verdana" w:hAnsi="arial;Verdana"/>
          <w:color w:val="000000"/>
          <w:sz w:val="18"/>
          <w:szCs w:val="18"/>
        </w:rPr>
        <w:t>("Погасло дневное светило...") </w:t>
      </w:r>
      <w:r>
        <w:rPr>
          <w:color w:val="000000"/>
          <w:sz w:val="18"/>
          <w:szCs w:val="18"/>
        </w:rPr>
        <w:t xml:space="preserve">  </w:t>
      </w:r>
      <w:r>
        <w:rPr>
          <w:rFonts w:ascii="Georgia;Arial" w:hAnsi="Georgia;Arial"/>
          <w:color w:val="000000"/>
          <w:sz w:val="18"/>
          <w:szCs w:val="18"/>
        </w:rPr>
        <w:t>Изгнанник самовольный</w:t>
      </w:r>
      <w:proofErr w:type="gramStart"/>
      <w:r>
        <w:rPr>
          <w:rFonts w:ascii="Georgia;Arial" w:hAnsi="Georgia;Arial"/>
          <w:color w:val="000000"/>
          <w:sz w:val="18"/>
          <w:szCs w:val="18"/>
        </w:rPr>
        <w:t>, И</w:t>
      </w:r>
      <w:proofErr w:type="gramEnd"/>
      <w:r>
        <w:rPr>
          <w:rFonts w:ascii="Georgia;Arial" w:hAnsi="Georgia;Arial"/>
          <w:color w:val="000000"/>
          <w:sz w:val="18"/>
          <w:szCs w:val="18"/>
        </w:rPr>
        <w:t xml:space="preserve"> светом и собой и жизнью недовольный... </w:t>
      </w:r>
      <w:r>
        <w:rPr>
          <w:rStyle w:val="a5"/>
          <w:rFonts w:ascii="arial;Verdana" w:hAnsi="arial;Verdana"/>
          <w:color w:val="000000"/>
          <w:sz w:val="18"/>
          <w:szCs w:val="18"/>
        </w:rPr>
        <w:t>("К Овидию")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>Ср. в явно автобиографических стихах "Кавказского пленника":</w:t>
      </w:r>
    </w:p>
    <w:p w:rsidR="00EC3282" w:rsidRDefault="003F5B09">
      <w:pPr>
        <w:pStyle w:val="a1"/>
        <w:rPr>
          <w:rFonts w:ascii="Georgia;Arial" w:hAnsi="Georgia;Arial"/>
          <w:color w:val="000000"/>
          <w:sz w:val="18"/>
          <w:szCs w:val="18"/>
        </w:rPr>
      </w:pPr>
      <w:r>
        <w:rPr>
          <w:rFonts w:ascii="Georgia;Arial" w:hAnsi="Georgia;Arial"/>
          <w:color w:val="000000"/>
          <w:sz w:val="18"/>
          <w:szCs w:val="18"/>
        </w:rPr>
        <w:t>Отступник света, друг природы</w:t>
      </w:r>
      <w:proofErr w:type="gramStart"/>
      <w:r>
        <w:rPr>
          <w:rFonts w:ascii="Georgia;Arial" w:hAnsi="Georgia;Arial"/>
          <w:color w:val="000000"/>
          <w:sz w:val="18"/>
          <w:szCs w:val="18"/>
        </w:rPr>
        <w:t>, Покинул</w:t>
      </w:r>
      <w:proofErr w:type="gramEnd"/>
      <w:r>
        <w:rPr>
          <w:rFonts w:ascii="Georgia;Arial" w:hAnsi="Georgia;Arial"/>
          <w:color w:val="000000"/>
          <w:sz w:val="18"/>
          <w:szCs w:val="18"/>
        </w:rPr>
        <w:t xml:space="preserve"> он родной предел И в край д</w:t>
      </w:r>
      <w:r>
        <w:rPr>
          <w:rFonts w:ascii="Georgia;Arial" w:hAnsi="Georgia;Arial"/>
          <w:color w:val="000000"/>
          <w:sz w:val="18"/>
          <w:szCs w:val="18"/>
        </w:rPr>
        <w:t>алекий полетел С веселым призраком свободы.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>Между тем Пушкин гордился своей ссылкой и не случайно назвал ее в ряду тех событий своей жизни, которые он может с гордостью сравнить с тюремным заточением В. Ф. Раевского:</w:t>
      </w:r>
    </w:p>
    <w:p w:rsidR="00EC3282" w:rsidRDefault="003F5B09">
      <w:pPr>
        <w:pStyle w:val="a1"/>
        <w:spacing w:before="75" w:after="75"/>
      </w:pPr>
      <w:r>
        <w:rPr>
          <w:rFonts w:ascii="Georgia;Arial" w:hAnsi="Georgia;Arial"/>
          <w:color w:val="000000"/>
          <w:sz w:val="18"/>
          <w:szCs w:val="18"/>
        </w:rPr>
        <w:t>...гоненьем Я стал известен меж людей..</w:t>
      </w:r>
      <w:r>
        <w:rPr>
          <w:rFonts w:ascii="Georgia;Arial" w:hAnsi="Georgia;Arial"/>
          <w:color w:val="000000"/>
          <w:sz w:val="18"/>
          <w:szCs w:val="18"/>
        </w:rPr>
        <w:t>. </w:t>
      </w:r>
      <w:r>
        <w:rPr>
          <w:rStyle w:val="a5"/>
          <w:rFonts w:ascii="arial;Verdana" w:hAnsi="arial;Verdana"/>
          <w:color w:val="000000"/>
          <w:sz w:val="18"/>
          <w:szCs w:val="18"/>
        </w:rPr>
        <w:t>("В. Ф. Раевскому")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>Видеть в этом образе - образе беглеца, добровольного изгнанника - лишь цензурную замену фигуры ссыльного нет достаточных оснований. Ведь упоминает же Пушкин в других стихотворениях и "остракизм", и "изгнанье", а в некоторых и "решетку</w:t>
      </w:r>
      <w:r>
        <w:rPr>
          <w:rFonts w:ascii="arial;Verdana" w:hAnsi="arial;Verdana"/>
          <w:color w:val="000000"/>
          <w:sz w:val="18"/>
          <w:szCs w:val="18"/>
        </w:rPr>
        <w:t>", и "клетку".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>Для того чтобы понять смысл трансформации образа ссыльного в беглеца, необходимо остановиться на том типовом романтическом "мифе", который определил рождение сюжетов этого типа.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>Высокая сатира Просвещения создала сюжет, обобщивший целый комп</w:t>
      </w:r>
      <w:r>
        <w:rPr>
          <w:rFonts w:ascii="arial;Verdana" w:hAnsi="arial;Verdana"/>
          <w:color w:val="000000"/>
          <w:sz w:val="18"/>
          <w:szCs w:val="18"/>
        </w:rPr>
        <w:t>лекс социально-философских идей эпохи до уровня стабильной "мифологической" модели. Мир разделен на две сферы: область рабства, власти предрассудков и денег: "город", "двор", "Рим" - и край свободы, простоты, труда и естественных, патриархальных нравов: "д</w:t>
      </w:r>
      <w:r>
        <w:rPr>
          <w:rFonts w:ascii="arial;Verdana" w:hAnsi="arial;Verdana"/>
          <w:color w:val="000000"/>
          <w:sz w:val="18"/>
          <w:szCs w:val="18"/>
        </w:rPr>
        <w:t xml:space="preserve">еревня", "хижина", "родные пенаты". Сюжет состоит в разрыве героя с первым миром и добровольном бегстве во второй. Его разрабатывали и Державин, и Милонов, и Вяземский, и Пушкин </w:t>
      </w:r>
      <w:proofErr w:type="gramStart"/>
      <w:r>
        <w:rPr>
          <w:rFonts w:ascii="arial;Verdana" w:hAnsi="arial;Verdana"/>
          <w:color w:val="000000"/>
          <w:sz w:val="18"/>
          <w:szCs w:val="18"/>
        </w:rPr>
        <w:t>1 .</w:t>
      </w:r>
      <w:proofErr w:type="gramEnd"/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>Тексты подобного типа представляют реализацию сюжета "мир рабства - бегств</w:t>
      </w:r>
      <w:r>
        <w:rPr>
          <w:rFonts w:ascii="arial;Verdana" w:hAnsi="arial;Verdana"/>
          <w:color w:val="000000"/>
          <w:sz w:val="18"/>
          <w:szCs w:val="18"/>
        </w:rPr>
        <w:t>о героя - мир свободы". При этом существенно, что "мир рабства" и "мир свободы" даются на одинаковом уровне конкретности: если один - "Рим", то другой - "отеческие Пенаты", если один "Город", то другой - "Деревня". Они противопоставлены друг другу политиче</w:t>
      </w:r>
      <w:r>
        <w:rPr>
          <w:rFonts w:ascii="arial;Verdana" w:hAnsi="arial;Verdana"/>
          <w:color w:val="000000"/>
          <w:sz w:val="18"/>
          <w:szCs w:val="18"/>
        </w:rPr>
        <w:t>ски и морально, но не степенью конкретности. В стихотворении Радищева место ссылки названо с географической точностью.</w:t>
      </w:r>
    </w:p>
    <w:p w:rsidR="00EC3282" w:rsidRDefault="003F5B09">
      <w:pPr>
        <w:pStyle w:val="a1"/>
        <w:spacing w:before="75" w:after="75"/>
        <w:ind w:left="150" w:right="150"/>
        <w:jc w:val="both"/>
      </w:pPr>
      <w:r>
        <w:rPr>
          <w:rFonts w:ascii="arial;Verdana" w:hAnsi="arial;Verdana"/>
          <w:color w:val="000000"/>
          <w:sz w:val="18"/>
          <w:szCs w:val="18"/>
        </w:rPr>
        <w:t xml:space="preserve">Аналогичный сюжет романтизма строится иначе. Универсум романтической поэзии разделен не на два замкнутых, противопоставленных мира: </w:t>
      </w:r>
      <w:r>
        <w:rPr>
          <w:rFonts w:ascii="arial;Verdana" w:hAnsi="arial;Verdana"/>
          <w:color w:val="000000"/>
          <w:sz w:val="18"/>
          <w:szCs w:val="18"/>
        </w:rPr>
        <w:t xml:space="preserve">рабский и свободный, а на замкнутую, неподвижную сферу рабства и вне ее лежащий </w:t>
      </w:r>
      <w:r>
        <w:rPr>
          <w:rFonts w:ascii="arial;Verdana" w:hAnsi="arial;Verdana"/>
          <w:color w:val="000000"/>
          <w:sz w:val="18"/>
          <w:szCs w:val="18"/>
        </w:rPr>
        <w:lastRenderedPageBreak/>
        <w:t xml:space="preserve">безграничный и внепространственный мир свободы. Просветительский сюжет </w:t>
      </w:r>
      <w:proofErr w:type="gramStart"/>
      <w:r>
        <w:rPr>
          <w:rFonts w:ascii="arial;Verdana" w:hAnsi="arial;Verdana"/>
          <w:color w:val="000000"/>
          <w:sz w:val="18"/>
          <w:szCs w:val="18"/>
        </w:rPr>
        <w:t>- это</w:t>
      </w:r>
      <w:proofErr w:type="gramEnd"/>
      <w:r>
        <w:rPr>
          <w:rFonts w:ascii="arial;Verdana" w:hAnsi="arial;Verdana"/>
          <w:color w:val="000000"/>
          <w:sz w:val="18"/>
          <w:szCs w:val="18"/>
        </w:rPr>
        <w:t xml:space="preserve"> переход из одного состояния в другое, он имеет исходный и конечный пункты. Романтический сюжет осво</w:t>
      </w:r>
      <w:r>
        <w:rPr>
          <w:rFonts w:ascii="arial;Verdana" w:hAnsi="arial;Verdana"/>
          <w:color w:val="000000"/>
          <w:sz w:val="18"/>
          <w:szCs w:val="18"/>
        </w:rPr>
        <w:t xml:space="preserve">бождения </w:t>
      </w:r>
      <w:proofErr w:type="gramStart"/>
      <w:r>
        <w:rPr>
          <w:rFonts w:ascii="arial;Verdana" w:hAnsi="arial;Verdana"/>
          <w:color w:val="000000"/>
          <w:sz w:val="18"/>
          <w:szCs w:val="18"/>
        </w:rPr>
        <w:t>- это</w:t>
      </w:r>
      <w:proofErr w:type="gramEnd"/>
      <w:r>
        <w:rPr>
          <w:rFonts w:ascii="arial;Verdana" w:hAnsi="arial;Verdana"/>
          <w:color w:val="000000"/>
          <w:sz w:val="18"/>
          <w:szCs w:val="18"/>
        </w:rPr>
        <w:t xml:space="preserve"> не переход, а уход. Он имеет исходную позицию - и </w:t>
      </w:r>
      <w:r>
        <w:rPr>
          <w:rStyle w:val="a5"/>
          <w:rFonts w:ascii="arial;Verdana" w:hAnsi="arial;Verdana"/>
          <w:i w:val="0"/>
          <w:color w:val="000000"/>
          <w:sz w:val="18"/>
          <w:szCs w:val="18"/>
        </w:rPr>
        <w:t>направление </w:t>
      </w:r>
      <w:r>
        <w:rPr>
          <w:rFonts w:ascii="arial;Verdana" w:hAnsi="arial;Verdana"/>
          <w:color w:val="000000"/>
          <w:sz w:val="18"/>
          <w:szCs w:val="18"/>
        </w:rPr>
        <w:t>вместо конечной точки. Он принципиально открыт, поскольку перемещение из одной зафиксированной точки в другую для романтизма - синоним неподвижности. А движение (равнозначное осво</w:t>
      </w:r>
      <w:r>
        <w:rPr>
          <w:rFonts w:ascii="arial;Verdana" w:hAnsi="arial;Verdana"/>
          <w:color w:val="000000"/>
          <w:sz w:val="18"/>
          <w:szCs w:val="18"/>
        </w:rPr>
        <w:t>бождению, отсюда устойчивый романтический сюжет - "изгнание есть освобождение") мыслится лишь как непрерывное перемещение.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>Поэтому ссылка без права выезда может трансформироваться в романтическом произведении в "поэтический побег", в "вечное изгнанье", в "</w:t>
      </w:r>
      <w:r>
        <w:rPr>
          <w:rFonts w:ascii="arial;Verdana" w:hAnsi="arial;Verdana"/>
          <w:color w:val="000000"/>
          <w:sz w:val="18"/>
          <w:szCs w:val="18"/>
        </w:rPr>
        <w:t xml:space="preserve">остракизм", но не может быть изображена, как заключение в </w:t>
      </w:r>
      <w:proofErr w:type="spellStart"/>
      <w:r>
        <w:rPr>
          <w:rFonts w:ascii="arial;Verdana" w:hAnsi="arial;Verdana"/>
          <w:color w:val="000000"/>
          <w:sz w:val="18"/>
          <w:szCs w:val="18"/>
        </w:rPr>
        <w:t>Илимск</w:t>
      </w:r>
      <w:proofErr w:type="spellEnd"/>
      <w:r>
        <w:rPr>
          <w:rFonts w:ascii="arial;Verdana" w:hAnsi="arial;Verdana"/>
          <w:color w:val="000000"/>
          <w:sz w:val="18"/>
          <w:szCs w:val="18"/>
        </w:rPr>
        <w:t xml:space="preserve"> или ссылка в Кишинев или Одессу.</w:t>
      </w:r>
    </w:p>
    <w:p w:rsidR="003F5B09" w:rsidRDefault="003F5B09" w:rsidP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>Таким образом, поэтический сюжет подразумевает предельную обобщенность, сведение коллизии к некоторому набору элементарных моделей, свойственных данному худож</w:t>
      </w:r>
      <w:r>
        <w:rPr>
          <w:rFonts w:ascii="arial;Verdana" w:hAnsi="arial;Verdana"/>
          <w:color w:val="000000"/>
          <w:sz w:val="18"/>
          <w:szCs w:val="18"/>
        </w:rPr>
        <w:t>ественному мышлению. В дальнейшем сюжет стихотворения может конкретизироваться, сознательно сближаясь с наиболее непосредственными житейскими ситуациями. Но эти ситуации берутся в подтверждение или в опровержение какой-либо исходной лирической модели, но н</w:t>
      </w:r>
      <w:r>
        <w:rPr>
          <w:rFonts w:ascii="arial;Verdana" w:hAnsi="arial;Verdana"/>
          <w:color w:val="000000"/>
          <w:sz w:val="18"/>
          <w:szCs w:val="18"/>
        </w:rPr>
        <w:t>икогда не вне соотношения с ней.</w:t>
      </w:r>
    </w:p>
    <w:p w:rsidR="00EC3282" w:rsidRDefault="003F5B09" w:rsidP="003F5B09">
      <w:pPr>
        <w:pStyle w:val="a1"/>
        <w:spacing w:before="75" w:after="75"/>
        <w:ind w:right="150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 xml:space="preserve">   </w:t>
      </w:r>
      <w:r>
        <w:rPr>
          <w:rFonts w:ascii="arial;Verdana" w:hAnsi="arial;Verdana"/>
          <w:color w:val="000000"/>
          <w:sz w:val="18"/>
          <w:szCs w:val="18"/>
        </w:rPr>
        <w:t>Стихотворение Пушкина "Она" (1817) кончается: "Я </w:t>
      </w:r>
      <w:r>
        <w:rPr>
          <w:rStyle w:val="a5"/>
          <w:rFonts w:ascii="arial;Verdana" w:hAnsi="arial;Verdana"/>
          <w:i w:val="0"/>
          <w:color w:val="000000"/>
          <w:sz w:val="18"/>
          <w:szCs w:val="18"/>
        </w:rPr>
        <w:t>ей </w:t>
      </w:r>
      <w:r>
        <w:rPr>
          <w:rFonts w:ascii="arial;Verdana" w:hAnsi="arial;Verdana"/>
          <w:color w:val="000000"/>
          <w:sz w:val="18"/>
          <w:szCs w:val="18"/>
        </w:rPr>
        <w:t>не </w:t>
      </w:r>
      <w:r>
        <w:rPr>
          <w:rStyle w:val="a5"/>
          <w:rFonts w:ascii="arial;Verdana" w:hAnsi="arial;Verdana"/>
          <w:i w:val="0"/>
          <w:color w:val="000000"/>
          <w:sz w:val="18"/>
          <w:szCs w:val="18"/>
        </w:rPr>
        <w:t>он </w:t>
      </w:r>
      <w:r>
        <w:rPr>
          <w:rFonts w:ascii="arial;Verdana" w:hAnsi="arial;Verdana"/>
          <w:color w:val="000000"/>
          <w:sz w:val="18"/>
          <w:szCs w:val="18"/>
        </w:rPr>
        <w:t xml:space="preserve">". </w:t>
      </w:r>
      <w:r>
        <w:rPr>
          <w:rFonts w:ascii="Georgia;Arial" w:hAnsi="Georgia;Arial"/>
          <w:color w:val="000000"/>
          <w:sz w:val="18"/>
          <w:szCs w:val="18"/>
        </w:rPr>
        <w:t xml:space="preserve">"Он" и "она" - баллада моя. Не страшно нов я. Страшно то, что "он" </w:t>
      </w:r>
      <w:proofErr w:type="gramStart"/>
      <w:r>
        <w:rPr>
          <w:rFonts w:ascii="Georgia;Arial" w:hAnsi="Georgia;Arial"/>
          <w:color w:val="000000"/>
          <w:sz w:val="18"/>
          <w:szCs w:val="18"/>
        </w:rPr>
        <w:t>- это</w:t>
      </w:r>
      <w:proofErr w:type="gramEnd"/>
      <w:r>
        <w:rPr>
          <w:rFonts w:ascii="Georgia;Arial" w:hAnsi="Georgia;Arial"/>
          <w:color w:val="000000"/>
          <w:sz w:val="18"/>
          <w:szCs w:val="18"/>
        </w:rPr>
        <w:t xml:space="preserve"> я и то, что "она" - моя. </w:t>
      </w:r>
      <w:r>
        <w:rPr>
          <w:rStyle w:val="a5"/>
          <w:rFonts w:ascii="arial;Verdana" w:hAnsi="arial;Verdana"/>
          <w:color w:val="000000"/>
          <w:sz w:val="18"/>
          <w:szCs w:val="18"/>
        </w:rPr>
        <w:t xml:space="preserve">(В. Маяковский. "Про Это") </w:t>
      </w:r>
      <w:r>
        <w:rPr>
          <w:rFonts w:ascii="arial;Verdana" w:hAnsi="arial;Verdana"/>
          <w:color w:val="000000"/>
          <w:sz w:val="18"/>
          <w:szCs w:val="18"/>
        </w:rPr>
        <w:t>Соотнесенность с традицион</w:t>
      </w:r>
      <w:r>
        <w:rPr>
          <w:rFonts w:ascii="arial;Verdana" w:hAnsi="arial;Verdana"/>
          <w:color w:val="000000"/>
          <w:sz w:val="18"/>
          <w:szCs w:val="18"/>
        </w:rPr>
        <w:t>но-лирическими схемами порождает в этих случаях разные смысловые эффекты, но она всегда исполнена значения. Способность преобразовывать все обилие жизненных ситуаций в определенный, сравнительно небольшой набор лирических тем - характерная черта поэзии. Са</w:t>
      </w:r>
      <w:r>
        <w:rPr>
          <w:rFonts w:ascii="arial;Verdana" w:hAnsi="arial;Verdana"/>
          <w:color w:val="000000"/>
          <w:sz w:val="18"/>
          <w:szCs w:val="18"/>
        </w:rPr>
        <w:t>м характер этих наборов зависит от некоторых общих моделей человеческих отношений и трансформации их под воздействием типовых моделей культуры.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>Другое отличительное свойство поэтического сюжета - наличие в нем некоторого ритма, повторяемостей, параллелизмо</w:t>
      </w:r>
      <w:r>
        <w:rPr>
          <w:rFonts w:ascii="arial;Verdana" w:hAnsi="arial;Verdana"/>
          <w:color w:val="000000"/>
          <w:sz w:val="18"/>
          <w:szCs w:val="18"/>
        </w:rPr>
        <w:t>в. В определенных случаях с основанием говорят о "рифмах ситуаций". Подобный принцип может проникать и в прозу (повторяемость деталей, ситуаций и положений), как проникает, например, в кинематографию. Но в этих случаях критики, чувствуя проникновение поэти</w:t>
      </w:r>
      <w:r>
        <w:rPr>
          <w:rFonts w:ascii="arial;Verdana" w:hAnsi="arial;Verdana"/>
          <w:color w:val="000000"/>
          <w:sz w:val="18"/>
          <w:szCs w:val="18"/>
        </w:rPr>
        <w:t>ческих структурных принципов, говорят о "поэтическом кинематографе" или "непрозаической" структуре сюжета прозы ("Симфонии", "Петербург" А. Белого, целый ряд произведений 1920-х гг.).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>1 Стихотворение об изгнании в поэзии XVIII в. лишь одно - "Ты хочешь зна</w:t>
      </w:r>
      <w:r>
        <w:rPr>
          <w:rFonts w:ascii="arial;Verdana" w:hAnsi="arial;Verdana"/>
          <w:color w:val="000000"/>
          <w:sz w:val="18"/>
          <w:szCs w:val="18"/>
        </w:rPr>
        <w:t>ть, кто я, что я, куда я еду..." Радищева. Сюжет стихотворения складывается следующим образом: дан некоторый тип центрального персонажа:</w:t>
      </w:r>
    </w:p>
    <w:p w:rsidR="00EC3282" w:rsidRDefault="003F5B09">
      <w:pPr>
        <w:pStyle w:val="a1"/>
        <w:rPr>
          <w:rFonts w:ascii="Georgia;Arial" w:hAnsi="Georgia;Arial"/>
          <w:color w:val="000000"/>
          <w:sz w:val="18"/>
          <w:szCs w:val="18"/>
        </w:rPr>
      </w:pPr>
      <w:r>
        <w:rPr>
          <w:rFonts w:ascii="Georgia;Arial" w:hAnsi="Georgia;Arial"/>
          <w:color w:val="000000"/>
          <w:sz w:val="18"/>
          <w:szCs w:val="18"/>
        </w:rPr>
        <w:t>Не скот, не дерево, не раб, но Человек...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>Текст подразумевает, что такой герой несовместим с миром, из которого он изгн</w:t>
      </w:r>
      <w:r>
        <w:rPr>
          <w:rFonts w:ascii="arial;Verdana" w:hAnsi="arial;Verdana"/>
          <w:color w:val="000000"/>
          <w:sz w:val="18"/>
          <w:szCs w:val="18"/>
        </w:rPr>
        <w:t>ан. Измениться он не хочет:</w:t>
      </w:r>
    </w:p>
    <w:p w:rsidR="00EC3282" w:rsidRDefault="003F5B09">
      <w:pPr>
        <w:pStyle w:val="a1"/>
        <w:rPr>
          <w:rFonts w:ascii="Georgia;Arial" w:hAnsi="Georgia;Arial"/>
          <w:color w:val="000000"/>
          <w:sz w:val="18"/>
          <w:szCs w:val="18"/>
        </w:rPr>
      </w:pPr>
      <w:r>
        <w:rPr>
          <w:rFonts w:ascii="Georgia;Arial" w:hAnsi="Georgia;Arial"/>
          <w:color w:val="000000"/>
          <w:sz w:val="18"/>
          <w:szCs w:val="18"/>
        </w:rPr>
        <w:t>Я тот же, что и был и буду весь мой век...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 xml:space="preserve">Для такого героя единственное место в России - "острог </w:t>
      </w:r>
      <w:proofErr w:type="spellStart"/>
      <w:r>
        <w:rPr>
          <w:rFonts w:ascii="arial;Verdana" w:hAnsi="arial;Verdana"/>
          <w:color w:val="000000"/>
          <w:sz w:val="18"/>
          <w:szCs w:val="18"/>
        </w:rPr>
        <w:t>илимский</w:t>
      </w:r>
      <w:proofErr w:type="spellEnd"/>
      <w:r>
        <w:rPr>
          <w:rFonts w:ascii="arial;Verdana" w:hAnsi="arial;Verdana"/>
          <w:color w:val="000000"/>
          <w:sz w:val="18"/>
          <w:szCs w:val="18"/>
        </w:rPr>
        <w:t>".</w:t>
      </w:r>
    </w:p>
    <w:p w:rsidR="00EC3282" w:rsidRDefault="003F5B09">
      <w:pPr>
        <w:pStyle w:val="3"/>
        <w:spacing w:line="300" w:lineRule="atLeast"/>
        <w:rPr>
          <w:rFonts w:ascii="arial;Verdana" w:hAnsi="arial;Verdana"/>
          <w:color w:val="000000"/>
          <w:sz w:val="22"/>
          <w:szCs w:val="22"/>
        </w:rPr>
      </w:pPr>
      <w:r>
        <w:rPr>
          <w:rFonts w:ascii="arial;Verdana" w:hAnsi="arial;Verdana"/>
          <w:color w:val="000000"/>
          <w:sz w:val="22"/>
          <w:szCs w:val="22"/>
        </w:rPr>
        <w:t>Текст как целое. Композиция стихотворения</w:t>
      </w:r>
    </w:p>
    <w:p w:rsidR="00EC3282" w:rsidRDefault="003F5B09">
      <w:pPr>
        <w:pStyle w:val="a1"/>
        <w:spacing w:before="75" w:after="75"/>
        <w:ind w:left="150" w:right="150"/>
        <w:jc w:val="both"/>
      </w:pPr>
      <w:r>
        <w:rPr>
          <w:rFonts w:ascii="arial;Verdana" w:hAnsi="arial;Verdana"/>
          <w:color w:val="000000"/>
          <w:sz w:val="18"/>
          <w:szCs w:val="18"/>
        </w:rPr>
        <w:t xml:space="preserve">Любое стихотворение допускает две точки зрения. Как текст на определенном </w:t>
      </w:r>
      <w:r>
        <w:rPr>
          <w:rStyle w:val="a5"/>
          <w:rFonts w:ascii="arial;Verdana" w:hAnsi="arial;Verdana"/>
          <w:i w:val="0"/>
          <w:color w:val="000000"/>
          <w:sz w:val="18"/>
          <w:szCs w:val="18"/>
        </w:rPr>
        <w:t>естественном языке </w:t>
      </w:r>
      <w:r>
        <w:rPr>
          <w:rFonts w:ascii="arial;Verdana" w:hAnsi="arial;Verdana"/>
          <w:color w:val="000000"/>
          <w:sz w:val="18"/>
          <w:szCs w:val="18"/>
        </w:rPr>
        <w:t xml:space="preserve">- оно представляет собой последовательность отдельных знаков (слов), соединенных по правилам синтагматики данного уровня данного языка, как поэтический текст - оно может рассматриваться в качестве единого знака - представителя единого </w:t>
      </w:r>
      <w:r>
        <w:rPr>
          <w:rFonts w:ascii="arial;Verdana" w:hAnsi="arial;Verdana"/>
          <w:color w:val="000000"/>
          <w:sz w:val="18"/>
          <w:szCs w:val="18"/>
        </w:rPr>
        <w:t>интегрированного значения.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 xml:space="preserve">В этом утверждении содержится известное противоречие. Дело в том, что произведение искусства (разумеется, хорошее произведение искусства, то есть такой текст, который может наилучшим образом и наиболее длительное время выполнять </w:t>
      </w:r>
      <w:r>
        <w:rPr>
          <w:rFonts w:ascii="arial;Verdana" w:hAnsi="arial;Verdana"/>
          <w:color w:val="000000"/>
          <w:sz w:val="18"/>
          <w:szCs w:val="18"/>
        </w:rPr>
        <w:t>художественную функцию в системе текстов данной культуры или данных культур) в принципе неповторимо, уникально. Само же понятие знака подразумевает некоторую повторяемость.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>Противоречие это, однако, лишь кажущееся. Во-первых, остановимся на минимальной вел</w:t>
      </w:r>
      <w:r>
        <w:rPr>
          <w:rFonts w:ascii="arial;Verdana" w:hAnsi="arial;Verdana"/>
          <w:color w:val="000000"/>
          <w:sz w:val="18"/>
          <w:szCs w:val="18"/>
        </w:rPr>
        <w:t xml:space="preserve">ичине повторяемости - два раза. Для того чтобы быть способным выполнить функции знака, сигнал должен хотя бы один раз повториться. Однако смысл этой величины повторения различен для условных и иконических знаков. Условный знак должен хотя бы раз повторить </w:t>
      </w:r>
      <w:r>
        <w:rPr>
          <w:rFonts w:ascii="arial;Verdana" w:hAnsi="arial;Verdana"/>
          <w:color w:val="000000"/>
          <w:sz w:val="18"/>
          <w:szCs w:val="18"/>
        </w:rPr>
        <w:t xml:space="preserve">самого себя, иконический - хотя бы раз повторить заменяемый им объект. Сходство знака и объекта и представляет собой минимальный акт повторения. Между тем художественные тексты: словесные, живописные и даже музыкальные - строятся по иконическому принципу. </w:t>
      </w:r>
      <w:r>
        <w:rPr>
          <w:rFonts w:ascii="arial;Verdana" w:hAnsi="arial;Verdana"/>
          <w:color w:val="000000"/>
          <w:sz w:val="18"/>
          <w:szCs w:val="18"/>
        </w:rPr>
        <w:t>Напряжение между условной природой знаков в языке и иконической в поэзии - одно из основных структурных противоречий поэтического текста.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>Однако вопрос к этому не сводится. "Неповторимый" на уровне текста поэтический знак оказывается сотканным из многочисл</w:t>
      </w:r>
      <w:r>
        <w:rPr>
          <w:rFonts w:ascii="arial;Verdana" w:hAnsi="arial;Verdana"/>
          <w:color w:val="000000"/>
          <w:sz w:val="18"/>
          <w:szCs w:val="18"/>
        </w:rPr>
        <w:t xml:space="preserve">енных пересечений различных повторяемостей на более низких уровнях и включен в жанровые, стилевые, эпохальные и другие повторяемости на </w:t>
      </w:r>
      <w:proofErr w:type="spellStart"/>
      <w:r>
        <w:rPr>
          <w:rFonts w:ascii="arial;Verdana" w:hAnsi="arial;Verdana"/>
          <w:color w:val="000000"/>
          <w:sz w:val="18"/>
          <w:szCs w:val="18"/>
        </w:rPr>
        <w:t>сверхтекстовом</w:t>
      </w:r>
      <w:proofErr w:type="spellEnd"/>
      <w:r>
        <w:rPr>
          <w:rFonts w:ascii="arial;Verdana" w:hAnsi="arial;Verdana"/>
          <w:color w:val="000000"/>
          <w:sz w:val="18"/>
          <w:szCs w:val="18"/>
        </w:rPr>
        <w:t xml:space="preserve"> уровне. Сама </w:t>
      </w:r>
      <w:proofErr w:type="spellStart"/>
      <w:r>
        <w:rPr>
          <w:rFonts w:ascii="arial;Verdana" w:hAnsi="arial;Verdana"/>
          <w:color w:val="000000"/>
          <w:sz w:val="18"/>
          <w:szCs w:val="18"/>
        </w:rPr>
        <w:t>неповторяемость</w:t>
      </w:r>
      <w:proofErr w:type="spellEnd"/>
      <w:r>
        <w:rPr>
          <w:rFonts w:ascii="arial;Verdana" w:hAnsi="arial;Verdana"/>
          <w:color w:val="000000"/>
          <w:sz w:val="18"/>
          <w:szCs w:val="18"/>
        </w:rPr>
        <w:t xml:space="preserve"> текста (его "неповторимость") оказывается индивидуальным, только ему присущи</w:t>
      </w:r>
      <w:r>
        <w:rPr>
          <w:rFonts w:ascii="arial;Verdana" w:hAnsi="arial;Verdana"/>
          <w:color w:val="000000"/>
          <w:sz w:val="18"/>
          <w:szCs w:val="18"/>
        </w:rPr>
        <w:t>м способом пересечения многочисленных повторяемостей.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>Так, образцом неповторимости может считаться текст, создаваемый в результате художественной импровизации. Не случайно романтики приравнивали импровизацию к высшему проявлению искусства, противопоставляя</w:t>
      </w:r>
      <w:r>
        <w:rPr>
          <w:rFonts w:ascii="arial;Verdana" w:hAnsi="arial;Verdana"/>
          <w:color w:val="000000"/>
          <w:sz w:val="18"/>
          <w:szCs w:val="18"/>
        </w:rPr>
        <w:t xml:space="preserve"> ее "педантству" поэтического труда, убивающему оригинальность поэтического творения. Однако какой вид импровизации мы ни взяли бы: русские народные причитания или итальянскую комедию </w:t>
      </w:r>
      <w:proofErr w:type="spellStart"/>
      <w:r>
        <w:rPr>
          <w:rFonts w:ascii="arial;Verdana" w:hAnsi="arial;Verdana"/>
          <w:color w:val="000000"/>
          <w:sz w:val="18"/>
          <w:szCs w:val="18"/>
        </w:rPr>
        <w:t>дель'арте</w:t>
      </w:r>
      <w:proofErr w:type="spellEnd"/>
      <w:r>
        <w:rPr>
          <w:rFonts w:ascii="arial;Verdana" w:hAnsi="arial;Verdana"/>
          <w:color w:val="000000"/>
          <w:sz w:val="18"/>
          <w:szCs w:val="18"/>
        </w:rPr>
        <w:t xml:space="preserve"> - мы легко убеждаемся, что импровизированный текст </w:t>
      </w:r>
      <w:proofErr w:type="gramStart"/>
      <w:r>
        <w:rPr>
          <w:rFonts w:ascii="arial;Verdana" w:hAnsi="arial;Verdana"/>
          <w:color w:val="000000"/>
          <w:sz w:val="18"/>
          <w:szCs w:val="18"/>
        </w:rPr>
        <w:t>- это</w:t>
      </w:r>
      <w:proofErr w:type="gramEnd"/>
      <w:r>
        <w:rPr>
          <w:rFonts w:ascii="arial;Verdana" w:hAnsi="arial;Verdana"/>
          <w:color w:val="000000"/>
          <w:sz w:val="18"/>
          <w:szCs w:val="18"/>
        </w:rPr>
        <w:t xml:space="preserve"> вдохн</w:t>
      </w:r>
      <w:r>
        <w:rPr>
          <w:rFonts w:ascii="arial;Verdana" w:hAnsi="arial;Verdana"/>
          <w:color w:val="000000"/>
          <w:sz w:val="18"/>
          <w:szCs w:val="18"/>
        </w:rPr>
        <w:t xml:space="preserve">овенный, мгновенно рождающийся в сознании творца монтаж многочисленных общих формул, готовых сюжетных положений, образов, ритмико-интонационных ходов. Мастерство актера в комедии </w:t>
      </w:r>
      <w:proofErr w:type="spellStart"/>
      <w:r>
        <w:rPr>
          <w:rFonts w:ascii="arial;Verdana" w:hAnsi="arial;Verdana"/>
          <w:color w:val="000000"/>
          <w:sz w:val="18"/>
          <w:szCs w:val="18"/>
        </w:rPr>
        <w:t>дель'арте</w:t>
      </w:r>
      <w:proofErr w:type="spellEnd"/>
      <w:r>
        <w:rPr>
          <w:rFonts w:ascii="arial;Verdana" w:hAnsi="arial;Verdana"/>
          <w:color w:val="000000"/>
          <w:sz w:val="18"/>
          <w:szCs w:val="18"/>
        </w:rPr>
        <w:t xml:space="preserve"> требовало заучивания многих </w:t>
      </w:r>
      <w:r>
        <w:rPr>
          <w:rFonts w:ascii="arial;Verdana" w:hAnsi="arial;Verdana"/>
          <w:color w:val="000000"/>
          <w:sz w:val="18"/>
          <w:szCs w:val="18"/>
        </w:rPr>
        <w:lastRenderedPageBreak/>
        <w:t>тысяч поэтических строк, овладения стан</w:t>
      </w:r>
      <w:r>
        <w:rPr>
          <w:rFonts w:ascii="arial;Verdana" w:hAnsi="arial;Verdana"/>
          <w:color w:val="000000"/>
          <w:sz w:val="18"/>
          <w:szCs w:val="18"/>
        </w:rPr>
        <w:t>дартами поз, жестов, костюма. Весь этот огромный арсенал повторяемостей не связывал индивидуальное творчество импровизатора, а - напротив - давал ему свободу художественного самовыражения.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>Чем в большее количество неиндивидуальных связей вписывается данный</w:t>
      </w:r>
      <w:r>
        <w:rPr>
          <w:rFonts w:ascii="arial;Verdana" w:hAnsi="arial;Verdana"/>
          <w:color w:val="000000"/>
          <w:sz w:val="18"/>
          <w:szCs w:val="18"/>
        </w:rPr>
        <w:t xml:space="preserve"> художественный текст, тем индивидуальнее он кажется аудитории.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>Единство текста как неделимого знака обеспечивается всеми уровнями его организации, однако в особенности - композицией.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>Композиция поэтического текста всегда имеет двойную природу. С одной сто</w:t>
      </w:r>
      <w:r>
        <w:rPr>
          <w:rFonts w:ascii="arial;Verdana" w:hAnsi="arial;Verdana"/>
          <w:color w:val="000000"/>
          <w:sz w:val="18"/>
          <w:szCs w:val="18"/>
        </w:rPr>
        <w:t xml:space="preserve">роны, это последовательность различных сегментов текста. Поскольку в первую очередь подразумеваются наиболее крупные сегменты, то с этой точки зрения композицию можно было бы определить как сверхфразовую и </w:t>
      </w:r>
      <w:proofErr w:type="spellStart"/>
      <w:r>
        <w:rPr>
          <w:rFonts w:ascii="arial;Verdana" w:hAnsi="arial;Verdana"/>
          <w:color w:val="000000"/>
          <w:sz w:val="18"/>
          <w:szCs w:val="18"/>
        </w:rPr>
        <w:t>сверхстиховую</w:t>
      </w:r>
      <w:proofErr w:type="spellEnd"/>
      <w:r>
        <w:rPr>
          <w:rFonts w:ascii="arial;Verdana" w:hAnsi="arial;Verdana"/>
          <w:color w:val="000000"/>
          <w:sz w:val="18"/>
          <w:szCs w:val="18"/>
        </w:rPr>
        <w:t xml:space="preserve"> синтагматику поэтического текста. Од</w:t>
      </w:r>
      <w:r>
        <w:rPr>
          <w:rFonts w:ascii="arial;Verdana" w:hAnsi="arial;Verdana"/>
          <w:color w:val="000000"/>
          <w:sz w:val="18"/>
          <w:szCs w:val="18"/>
        </w:rPr>
        <w:t>нако эти же сегменты оказываются определенным образом уравненными, складываются в некоторый набор однозначных в определенных отношениях единиц. Не только присоединяясь, но и со-</w:t>
      </w:r>
      <w:proofErr w:type="spellStart"/>
      <w:r>
        <w:rPr>
          <w:rFonts w:ascii="arial;Verdana" w:hAnsi="arial;Verdana"/>
          <w:color w:val="000000"/>
          <w:sz w:val="18"/>
          <w:szCs w:val="18"/>
        </w:rPr>
        <w:t>противопоставляясь</w:t>
      </w:r>
      <w:proofErr w:type="spellEnd"/>
      <w:r>
        <w:rPr>
          <w:rFonts w:ascii="arial;Verdana" w:hAnsi="arial;Verdana"/>
          <w:color w:val="000000"/>
          <w:sz w:val="18"/>
          <w:szCs w:val="18"/>
        </w:rPr>
        <w:t>, они образуют некоторую структурную парадигму, тоже на сверх</w:t>
      </w:r>
      <w:r>
        <w:rPr>
          <w:rFonts w:ascii="arial;Verdana" w:hAnsi="arial;Verdana"/>
          <w:color w:val="000000"/>
          <w:sz w:val="18"/>
          <w:szCs w:val="18"/>
        </w:rPr>
        <w:t xml:space="preserve">фразовом и </w:t>
      </w:r>
      <w:proofErr w:type="spellStart"/>
      <w:r>
        <w:rPr>
          <w:rFonts w:ascii="arial;Verdana" w:hAnsi="arial;Verdana"/>
          <w:color w:val="000000"/>
          <w:sz w:val="18"/>
          <w:szCs w:val="18"/>
        </w:rPr>
        <w:t>сверхстиховом</w:t>
      </w:r>
      <w:proofErr w:type="spellEnd"/>
      <w:r>
        <w:rPr>
          <w:rFonts w:ascii="arial;Verdana" w:hAnsi="arial;Verdana"/>
          <w:color w:val="000000"/>
          <w:sz w:val="18"/>
          <w:szCs w:val="18"/>
        </w:rPr>
        <w:t xml:space="preserve"> уровнях (для строфических текстов - и на </w:t>
      </w:r>
      <w:proofErr w:type="spellStart"/>
      <w:r>
        <w:rPr>
          <w:rFonts w:ascii="arial;Verdana" w:hAnsi="arial;Verdana"/>
          <w:color w:val="000000"/>
          <w:sz w:val="18"/>
          <w:szCs w:val="18"/>
        </w:rPr>
        <w:t>сверхстрофическом</w:t>
      </w:r>
      <w:proofErr w:type="spellEnd"/>
      <w:r>
        <w:rPr>
          <w:rFonts w:ascii="arial;Verdana" w:hAnsi="arial;Verdana"/>
          <w:color w:val="000000"/>
          <w:sz w:val="18"/>
          <w:szCs w:val="18"/>
        </w:rPr>
        <w:t>).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>Рассмотрим композицию стихотворения Пушкина "Когда за городом, задумчив, я брожу...".</w:t>
      </w:r>
    </w:p>
    <w:p w:rsidR="003F5B09" w:rsidRDefault="003F5B09">
      <w:pPr>
        <w:pStyle w:val="a1"/>
        <w:rPr>
          <w:rFonts w:ascii="Georgia;Arial" w:hAnsi="Georgia;Arial"/>
          <w:color w:val="000000"/>
          <w:sz w:val="18"/>
          <w:szCs w:val="18"/>
        </w:rPr>
      </w:pPr>
      <w:r>
        <w:rPr>
          <w:rFonts w:ascii="Georgia;Arial" w:hAnsi="Georgia;Arial"/>
          <w:color w:val="000000"/>
          <w:sz w:val="18"/>
          <w:szCs w:val="18"/>
        </w:rPr>
        <w:t xml:space="preserve">Когда за городом, задумчив, я брожу </w:t>
      </w:r>
    </w:p>
    <w:p w:rsidR="003F5B09" w:rsidRDefault="003F5B09">
      <w:pPr>
        <w:pStyle w:val="a1"/>
        <w:rPr>
          <w:rFonts w:ascii="Georgia;Arial" w:hAnsi="Georgia;Arial"/>
          <w:color w:val="000000"/>
          <w:sz w:val="18"/>
          <w:szCs w:val="18"/>
        </w:rPr>
      </w:pPr>
      <w:r>
        <w:rPr>
          <w:rFonts w:ascii="Georgia;Arial" w:hAnsi="Georgia;Arial"/>
          <w:color w:val="000000"/>
          <w:sz w:val="18"/>
          <w:szCs w:val="18"/>
        </w:rPr>
        <w:t xml:space="preserve">И на публичное кладбище захожу, </w:t>
      </w:r>
    </w:p>
    <w:p w:rsidR="003F5B09" w:rsidRDefault="003F5B09">
      <w:pPr>
        <w:pStyle w:val="a1"/>
        <w:rPr>
          <w:rFonts w:ascii="Georgia;Arial" w:hAnsi="Georgia;Arial"/>
          <w:color w:val="000000"/>
          <w:sz w:val="18"/>
          <w:szCs w:val="18"/>
        </w:rPr>
      </w:pPr>
      <w:r>
        <w:rPr>
          <w:rFonts w:ascii="Georgia;Arial" w:hAnsi="Georgia;Arial"/>
          <w:color w:val="000000"/>
          <w:sz w:val="18"/>
          <w:szCs w:val="18"/>
        </w:rPr>
        <w:t>Решетки, столбик</w:t>
      </w:r>
      <w:r>
        <w:rPr>
          <w:rFonts w:ascii="Georgia;Arial" w:hAnsi="Georgia;Arial"/>
          <w:color w:val="000000"/>
          <w:sz w:val="18"/>
          <w:szCs w:val="18"/>
        </w:rPr>
        <w:t xml:space="preserve">и, нарядные гробницы, </w:t>
      </w:r>
    </w:p>
    <w:p w:rsidR="003F5B09" w:rsidRDefault="003F5B09">
      <w:pPr>
        <w:pStyle w:val="a1"/>
        <w:rPr>
          <w:rFonts w:ascii="Georgia;Arial" w:hAnsi="Georgia;Arial"/>
          <w:color w:val="000000"/>
          <w:sz w:val="18"/>
          <w:szCs w:val="18"/>
        </w:rPr>
      </w:pPr>
      <w:r>
        <w:rPr>
          <w:rFonts w:ascii="Georgia;Arial" w:hAnsi="Georgia;Arial"/>
          <w:color w:val="000000"/>
          <w:sz w:val="18"/>
          <w:szCs w:val="18"/>
        </w:rPr>
        <w:t xml:space="preserve">Под коими гниют все мертвецы столицы, </w:t>
      </w:r>
    </w:p>
    <w:p w:rsidR="003F5B09" w:rsidRDefault="003F5B09">
      <w:pPr>
        <w:pStyle w:val="a1"/>
        <w:rPr>
          <w:rFonts w:ascii="Georgia;Arial" w:hAnsi="Georgia;Arial"/>
          <w:color w:val="000000"/>
          <w:sz w:val="18"/>
          <w:szCs w:val="18"/>
        </w:rPr>
      </w:pPr>
      <w:r>
        <w:rPr>
          <w:rFonts w:ascii="Georgia;Arial" w:hAnsi="Georgia;Arial"/>
          <w:color w:val="000000"/>
          <w:sz w:val="18"/>
          <w:szCs w:val="18"/>
        </w:rPr>
        <w:t xml:space="preserve">В болоте кое-как стесненные рядком, </w:t>
      </w:r>
    </w:p>
    <w:p w:rsidR="003F5B09" w:rsidRDefault="003F5B09">
      <w:pPr>
        <w:pStyle w:val="a1"/>
        <w:rPr>
          <w:rFonts w:ascii="Georgia;Arial" w:hAnsi="Georgia;Arial"/>
          <w:color w:val="000000"/>
          <w:sz w:val="18"/>
          <w:szCs w:val="18"/>
        </w:rPr>
      </w:pPr>
      <w:r>
        <w:rPr>
          <w:rFonts w:ascii="Georgia;Arial" w:hAnsi="Georgia;Arial"/>
          <w:color w:val="000000"/>
          <w:sz w:val="18"/>
          <w:szCs w:val="18"/>
        </w:rPr>
        <w:t xml:space="preserve">Как гости жадные за нищенским столом, </w:t>
      </w:r>
    </w:p>
    <w:p w:rsidR="003F5B09" w:rsidRDefault="003F5B09">
      <w:pPr>
        <w:pStyle w:val="a1"/>
        <w:rPr>
          <w:rFonts w:ascii="Georgia;Arial" w:hAnsi="Georgia;Arial"/>
          <w:color w:val="000000"/>
          <w:sz w:val="18"/>
          <w:szCs w:val="18"/>
        </w:rPr>
      </w:pPr>
      <w:r>
        <w:rPr>
          <w:rFonts w:ascii="Georgia;Arial" w:hAnsi="Georgia;Arial"/>
          <w:color w:val="000000"/>
          <w:sz w:val="18"/>
          <w:szCs w:val="18"/>
        </w:rPr>
        <w:t xml:space="preserve">Купцов, чиновников усопших мавзолеи, </w:t>
      </w:r>
    </w:p>
    <w:p w:rsidR="003F5B09" w:rsidRDefault="003F5B09">
      <w:pPr>
        <w:pStyle w:val="a1"/>
        <w:rPr>
          <w:rFonts w:ascii="Georgia;Arial" w:hAnsi="Georgia;Arial"/>
          <w:color w:val="000000"/>
          <w:sz w:val="18"/>
          <w:szCs w:val="18"/>
        </w:rPr>
      </w:pPr>
      <w:r>
        <w:rPr>
          <w:rFonts w:ascii="Georgia;Arial" w:hAnsi="Georgia;Arial"/>
          <w:color w:val="000000"/>
          <w:sz w:val="18"/>
          <w:szCs w:val="18"/>
        </w:rPr>
        <w:t xml:space="preserve">Дешевого резца нелепые затеи, </w:t>
      </w:r>
    </w:p>
    <w:p w:rsidR="003F5B09" w:rsidRDefault="003F5B09">
      <w:pPr>
        <w:pStyle w:val="a1"/>
        <w:rPr>
          <w:rFonts w:ascii="Georgia;Arial" w:hAnsi="Georgia;Arial"/>
          <w:color w:val="000000"/>
          <w:sz w:val="18"/>
          <w:szCs w:val="18"/>
        </w:rPr>
      </w:pPr>
      <w:r>
        <w:rPr>
          <w:rFonts w:ascii="Georgia;Arial" w:hAnsi="Georgia;Arial"/>
          <w:color w:val="000000"/>
          <w:sz w:val="18"/>
          <w:szCs w:val="18"/>
        </w:rPr>
        <w:t xml:space="preserve">Над ними надписи и </w:t>
      </w:r>
      <w:proofErr w:type="gramStart"/>
      <w:r>
        <w:rPr>
          <w:rFonts w:ascii="Georgia;Arial" w:hAnsi="Georgia;Arial"/>
          <w:color w:val="000000"/>
          <w:sz w:val="18"/>
          <w:szCs w:val="18"/>
        </w:rPr>
        <w:t>в прозе</w:t>
      </w:r>
      <w:proofErr w:type="gramEnd"/>
      <w:r>
        <w:rPr>
          <w:rFonts w:ascii="Georgia;Arial" w:hAnsi="Georgia;Arial"/>
          <w:color w:val="000000"/>
          <w:sz w:val="18"/>
          <w:szCs w:val="18"/>
        </w:rPr>
        <w:t xml:space="preserve"> и в стихах </w:t>
      </w:r>
    </w:p>
    <w:p w:rsidR="003F5B09" w:rsidRDefault="003F5B09">
      <w:pPr>
        <w:pStyle w:val="a1"/>
        <w:rPr>
          <w:rFonts w:ascii="Georgia;Arial" w:hAnsi="Georgia;Arial"/>
          <w:color w:val="000000"/>
          <w:sz w:val="18"/>
          <w:szCs w:val="18"/>
        </w:rPr>
      </w:pPr>
      <w:r>
        <w:rPr>
          <w:rFonts w:ascii="Georgia;Arial" w:hAnsi="Georgia;Arial"/>
          <w:color w:val="000000"/>
          <w:sz w:val="18"/>
          <w:szCs w:val="18"/>
        </w:rPr>
        <w:t>О добродетелях, о</w:t>
      </w:r>
      <w:r>
        <w:rPr>
          <w:rFonts w:ascii="Georgia;Arial" w:hAnsi="Georgia;Arial"/>
          <w:color w:val="000000"/>
          <w:sz w:val="18"/>
          <w:szCs w:val="18"/>
        </w:rPr>
        <w:t xml:space="preserve"> службе и чинах; </w:t>
      </w:r>
    </w:p>
    <w:p w:rsidR="003F5B09" w:rsidRDefault="003F5B09">
      <w:pPr>
        <w:pStyle w:val="a1"/>
        <w:rPr>
          <w:rFonts w:ascii="Georgia;Arial" w:hAnsi="Georgia;Arial"/>
          <w:color w:val="000000"/>
          <w:sz w:val="18"/>
          <w:szCs w:val="18"/>
        </w:rPr>
      </w:pPr>
      <w:r>
        <w:rPr>
          <w:rFonts w:ascii="Georgia;Arial" w:hAnsi="Georgia;Arial"/>
          <w:color w:val="000000"/>
          <w:sz w:val="18"/>
          <w:szCs w:val="18"/>
        </w:rPr>
        <w:t xml:space="preserve">По старом рогаче вдовицы плач амурный, </w:t>
      </w:r>
    </w:p>
    <w:p w:rsidR="003F5B09" w:rsidRDefault="003F5B09">
      <w:pPr>
        <w:pStyle w:val="a1"/>
        <w:rPr>
          <w:rFonts w:ascii="Georgia;Arial" w:hAnsi="Georgia;Arial"/>
          <w:color w:val="000000"/>
          <w:sz w:val="18"/>
          <w:szCs w:val="18"/>
        </w:rPr>
      </w:pPr>
      <w:r>
        <w:rPr>
          <w:rFonts w:ascii="Georgia;Arial" w:hAnsi="Georgia;Arial"/>
          <w:color w:val="000000"/>
          <w:sz w:val="18"/>
          <w:szCs w:val="18"/>
        </w:rPr>
        <w:t xml:space="preserve">Ворами со столбов отвинченные урны, </w:t>
      </w:r>
    </w:p>
    <w:p w:rsidR="003F5B09" w:rsidRDefault="003F5B09">
      <w:pPr>
        <w:pStyle w:val="a1"/>
        <w:rPr>
          <w:rFonts w:ascii="Georgia;Arial" w:hAnsi="Georgia;Arial"/>
          <w:color w:val="000000"/>
          <w:sz w:val="18"/>
          <w:szCs w:val="18"/>
        </w:rPr>
      </w:pPr>
      <w:r>
        <w:rPr>
          <w:rFonts w:ascii="Georgia;Arial" w:hAnsi="Georgia;Arial"/>
          <w:color w:val="000000"/>
          <w:sz w:val="18"/>
          <w:szCs w:val="18"/>
        </w:rPr>
        <w:t xml:space="preserve">Могилы склизкие, </w:t>
      </w:r>
      <w:proofErr w:type="spellStart"/>
      <w:r>
        <w:rPr>
          <w:rFonts w:ascii="Georgia;Arial" w:hAnsi="Georgia;Arial"/>
          <w:color w:val="000000"/>
          <w:sz w:val="18"/>
          <w:szCs w:val="18"/>
        </w:rPr>
        <w:t>которы</w:t>
      </w:r>
      <w:proofErr w:type="spellEnd"/>
      <w:r>
        <w:rPr>
          <w:rFonts w:ascii="Georgia;Arial" w:hAnsi="Georgia;Arial"/>
          <w:color w:val="000000"/>
          <w:sz w:val="18"/>
          <w:szCs w:val="18"/>
        </w:rPr>
        <w:t xml:space="preserve"> также тут </w:t>
      </w:r>
    </w:p>
    <w:p w:rsidR="003F5B09" w:rsidRDefault="003F5B09">
      <w:pPr>
        <w:pStyle w:val="a1"/>
        <w:rPr>
          <w:rFonts w:ascii="Georgia;Arial" w:hAnsi="Georgia;Arial"/>
          <w:color w:val="000000"/>
          <w:sz w:val="18"/>
          <w:szCs w:val="18"/>
        </w:rPr>
      </w:pPr>
      <w:proofErr w:type="spellStart"/>
      <w:r>
        <w:rPr>
          <w:rFonts w:ascii="Georgia;Arial" w:hAnsi="Georgia;Arial"/>
          <w:color w:val="000000"/>
          <w:sz w:val="18"/>
          <w:szCs w:val="18"/>
        </w:rPr>
        <w:t>Зеваючи</w:t>
      </w:r>
      <w:proofErr w:type="spellEnd"/>
      <w:r>
        <w:rPr>
          <w:rFonts w:ascii="Georgia;Arial" w:hAnsi="Georgia;Arial"/>
          <w:color w:val="000000"/>
          <w:sz w:val="18"/>
          <w:szCs w:val="18"/>
        </w:rPr>
        <w:t xml:space="preserve"> жильцов к себе на утро ждут, - </w:t>
      </w:r>
    </w:p>
    <w:p w:rsidR="003F5B09" w:rsidRDefault="003F5B09">
      <w:pPr>
        <w:pStyle w:val="a1"/>
        <w:rPr>
          <w:rFonts w:ascii="Georgia;Arial" w:hAnsi="Georgia;Arial"/>
          <w:color w:val="000000"/>
          <w:sz w:val="18"/>
          <w:szCs w:val="18"/>
        </w:rPr>
      </w:pPr>
      <w:r>
        <w:rPr>
          <w:rFonts w:ascii="Georgia;Arial" w:hAnsi="Georgia;Arial"/>
          <w:color w:val="000000"/>
          <w:sz w:val="18"/>
          <w:szCs w:val="18"/>
        </w:rPr>
        <w:t>Т</w:t>
      </w:r>
      <w:r>
        <w:rPr>
          <w:rFonts w:ascii="Georgia;Arial" w:hAnsi="Georgia;Arial"/>
          <w:color w:val="000000"/>
          <w:sz w:val="18"/>
          <w:szCs w:val="18"/>
        </w:rPr>
        <w:t xml:space="preserve">акие смутные мне мысли все наводит, </w:t>
      </w:r>
    </w:p>
    <w:p w:rsidR="003F5B09" w:rsidRDefault="003F5B09">
      <w:pPr>
        <w:pStyle w:val="a1"/>
        <w:rPr>
          <w:rFonts w:ascii="Georgia;Arial" w:hAnsi="Georgia;Arial"/>
          <w:color w:val="000000"/>
          <w:sz w:val="18"/>
          <w:szCs w:val="18"/>
        </w:rPr>
      </w:pPr>
      <w:r>
        <w:rPr>
          <w:rFonts w:ascii="Georgia;Arial" w:hAnsi="Georgia;Arial"/>
          <w:color w:val="000000"/>
          <w:sz w:val="18"/>
          <w:szCs w:val="18"/>
        </w:rPr>
        <w:t xml:space="preserve">Что злое на меня уныние находит. </w:t>
      </w:r>
    </w:p>
    <w:p w:rsidR="003F5B09" w:rsidRDefault="003F5B09">
      <w:pPr>
        <w:pStyle w:val="a1"/>
        <w:rPr>
          <w:rFonts w:ascii="Georgia;Arial" w:hAnsi="Georgia;Arial"/>
          <w:color w:val="000000"/>
          <w:sz w:val="18"/>
          <w:szCs w:val="18"/>
        </w:rPr>
      </w:pPr>
      <w:r>
        <w:rPr>
          <w:rFonts w:ascii="Georgia;Arial" w:hAnsi="Georgia;Arial"/>
          <w:color w:val="000000"/>
          <w:sz w:val="18"/>
          <w:szCs w:val="18"/>
        </w:rPr>
        <w:t>Хоть плюнуть, да бежа</w:t>
      </w:r>
      <w:r>
        <w:rPr>
          <w:rFonts w:ascii="Georgia;Arial" w:hAnsi="Georgia;Arial"/>
          <w:color w:val="000000"/>
          <w:sz w:val="18"/>
          <w:szCs w:val="18"/>
        </w:rPr>
        <w:t xml:space="preserve">ть... </w:t>
      </w:r>
    </w:p>
    <w:p w:rsidR="003F5B09" w:rsidRDefault="003F5B09">
      <w:pPr>
        <w:pStyle w:val="a1"/>
        <w:rPr>
          <w:rFonts w:ascii="Georgia;Arial" w:hAnsi="Georgia;Arial"/>
          <w:color w:val="000000"/>
          <w:sz w:val="18"/>
          <w:szCs w:val="18"/>
        </w:rPr>
      </w:pPr>
      <w:r>
        <w:rPr>
          <w:rFonts w:ascii="Georgia;Arial" w:hAnsi="Georgia;Arial"/>
          <w:color w:val="000000"/>
          <w:sz w:val="18"/>
          <w:szCs w:val="18"/>
        </w:rPr>
        <w:t xml:space="preserve">Но как же любо мне </w:t>
      </w:r>
    </w:p>
    <w:p w:rsidR="003F5B09" w:rsidRDefault="003F5B09">
      <w:pPr>
        <w:pStyle w:val="a1"/>
        <w:rPr>
          <w:rFonts w:ascii="Georgia;Arial" w:hAnsi="Georgia;Arial"/>
          <w:color w:val="000000"/>
          <w:sz w:val="18"/>
          <w:szCs w:val="18"/>
        </w:rPr>
      </w:pPr>
      <w:r>
        <w:rPr>
          <w:rFonts w:ascii="Georgia;Arial" w:hAnsi="Georgia;Arial"/>
          <w:color w:val="000000"/>
          <w:sz w:val="18"/>
          <w:szCs w:val="18"/>
        </w:rPr>
        <w:t xml:space="preserve">Осеннею порой, в вечерней тишине, </w:t>
      </w:r>
    </w:p>
    <w:p w:rsidR="003F5B09" w:rsidRDefault="003F5B09">
      <w:pPr>
        <w:pStyle w:val="a1"/>
        <w:rPr>
          <w:rFonts w:ascii="Georgia;Arial" w:hAnsi="Georgia;Arial"/>
          <w:color w:val="000000"/>
          <w:sz w:val="18"/>
          <w:szCs w:val="18"/>
        </w:rPr>
      </w:pPr>
      <w:r>
        <w:rPr>
          <w:rFonts w:ascii="Georgia;Arial" w:hAnsi="Georgia;Arial"/>
          <w:color w:val="000000"/>
          <w:sz w:val="18"/>
          <w:szCs w:val="18"/>
        </w:rPr>
        <w:t xml:space="preserve">В деревне посещать кладбище родовое, </w:t>
      </w:r>
    </w:p>
    <w:p w:rsidR="003F5B09" w:rsidRDefault="003F5B09">
      <w:pPr>
        <w:pStyle w:val="a1"/>
        <w:rPr>
          <w:rFonts w:ascii="Georgia;Arial" w:hAnsi="Georgia;Arial"/>
          <w:color w:val="000000"/>
          <w:sz w:val="18"/>
          <w:szCs w:val="18"/>
        </w:rPr>
      </w:pPr>
      <w:r>
        <w:rPr>
          <w:rFonts w:ascii="Georgia;Arial" w:hAnsi="Georgia;Arial"/>
          <w:color w:val="000000"/>
          <w:sz w:val="18"/>
          <w:szCs w:val="18"/>
        </w:rPr>
        <w:t xml:space="preserve">Где дремлют мертвые в торжественном покое. </w:t>
      </w:r>
    </w:p>
    <w:p w:rsidR="003F5B09" w:rsidRDefault="003F5B09">
      <w:pPr>
        <w:pStyle w:val="a1"/>
        <w:rPr>
          <w:rFonts w:ascii="Georgia;Arial" w:hAnsi="Georgia;Arial"/>
          <w:color w:val="000000"/>
          <w:sz w:val="18"/>
          <w:szCs w:val="18"/>
        </w:rPr>
      </w:pPr>
      <w:r>
        <w:rPr>
          <w:rFonts w:ascii="Georgia;Arial" w:hAnsi="Georgia;Arial"/>
          <w:color w:val="000000"/>
          <w:sz w:val="18"/>
          <w:szCs w:val="18"/>
        </w:rPr>
        <w:t xml:space="preserve">Там неукрашенным могилам есть простор; </w:t>
      </w:r>
    </w:p>
    <w:p w:rsidR="003F5B09" w:rsidRDefault="003F5B09">
      <w:pPr>
        <w:pStyle w:val="a1"/>
        <w:rPr>
          <w:rFonts w:ascii="Georgia;Arial" w:hAnsi="Georgia;Arial"/>
          <w:color w:val="000000"/>
          <w:sz w:val="18"/>
          <w:szCs w:val="18"/>
        </w:rPr>
      </w:pPr>
      <w:r>
        <w:rPr>
          <w:rFonts w:ascii="Georgia;Arial" w:hAnsi="Georgia;Arial"/>
          <w:color w:val="000000"/>
          <w:sz w:val="18"/>
          <w:szCs w:val="18"/>
        </w:rPr>
        <w:t xml:space="preserve">К ним ночью темною не лезет бледный вор; </w:t>
      </w:r>
    </w:p>
    <w:p w:rsidR="003F5B09" w:rsidRDefault="003F5B09">
      <w:pPr>
        <w:pStyle w:val="a1"/>
        <w:rPr>
          <w:rFonts w:ascii="Georgia;Arial" w:hAnsi="Georgia;Arial"/>
          <w:color w:val="000000"/>
          <w:sz w:val="18"/>
          <w:szCs w:val="18"/>
        </w:rPr>
      </w:pPr>
      <w:r>
        <w:rPr>
          <w:rFonts w:ascii="Georgia;Arial" w:hAnsi="Georgia;Arial"/>
          <w:color w:val="000000"/>
          <w:sz w:val="18"/>
          <w:szCs w:val="18"/>
        </w:rPr>
        <w:t xml:space="preserve">Близ камней вековых, покрытых желтым </w:t>
      </w:r>
      <w:proofErr w:type="spellStart"/>
      <w:r>
        <w:rPr>
          <w:rFonts w:ascii="Georgia;Arial" w:hAnsi="Georgia;Arial"/>
          <w:color w:val="000000"/>
          <w:sz w:val="18"/>
          <w:szCs w:val="18"/>
        </w:rPr>
        <w:t>мохом</w:t>
      </w:r>
      <w:proofErr w:type="spellEnd"/>
      <w:r>
        <w:rPr>
          <w:rFonts w:ascii="Georgia;Arial" w:hAnsi="Georgia;Arial"/>
          <w:color w:val="000000"/>
          <w:sz w:val="18"/>
          <w:szCs w:val="18"/>
        </w:rPr>
        <w:t xml:space="preserve">, </w:t>
      </w:r>
    </w:p>
    <w:p w:rsidR="003F5B09" w:rsidRDefault="003F5B09">
      <w:pPr>
        <w:pStyle w:val="a1"/>
        <w:rPr>
          <w:rFonts w:ascii="Georgia;Arial" w:hAnsi="Georgia;Arial"/>
          <w:color w:val="000000"/>
          <w:sz w:val="18"/>
          <w:szCs w:val="18"/>
        </w:rPr>
      </w:pPr>
      <w:r>
        <w:rPr>
          <w:rFonts w:ascii="Georgia;Arial" w:hAnsi="Georgia;Arial"/>
          <w:color w:val="000000"/>
          <w:sz w:val="18"/>
          <w:szCs w:val="18"/>
        </w:rPr>
        <w:t xml:space="preserve">Проходит селянин с молитвой и со вздохом; </w:t>
      </w:r>
    </w:p>
    <w:p w:rsidR="003F5B09" w:rsidRDefault="003F5B09">
      <w:pPr>
        <w:pStyle w:val="a1"/>
        <w:rPr>
          <w:rFonts w:ascii="Georgia;Arial" w:hAnsi="Georgia;Arial"/>
          <w:color w:val="000000"/>
          <w:sz w:val="18"/>
          <w:szCs w:val="18"/>
        </w:rPr>
      </w:pPr>
      <w:r>
        <w:rPr>
          <w:rFonts w:ascii="Georgia;Arial" w:hAnsi="Georgia;Arial"/>
          <w:color w:val="000000"/>
          <w:sz w:val="18"/>
          <w:szCs w:val="18"/>
        </w:rPr>
        <w:t xml:space="preserve">На место праздных урн, и мелких пирамид, </w:t>
      </w:r>
    </w:p>
    <w:p w:rsidR="003F5B09" w:rsidRDefault="003F5B09">
      <w:pPr>
        <w:pStyle w:val="a1"/>
        <w:rPr>
          <w:rFonts w:ascii="Georgia;Arial" w:hAnsi="Georgia;Arial"/>
          <w:color w:val="000000"/>
          <w:sz w:val="18"/>
          <w:szCs w:val="18"/>
        </w:rPr>
      </w:pPr>
      <w:r>
        <w:rPr>
          <w:rFonts w:ascii="Georgia;Arial" w:hAnsi="Georgia;Arial"/>
          <w:color w:val="000000"/>
          <w:sz w:val="18"/>
          <w:szCs w:val="18"/>
        </w:rPr>
        <w:t xml:space="preserve">Безносых гениев, растрепанных харит </w:t>
      </w:r>
    </w:p>
    <w:p w:rsidR="00EC3282" w:rsidRDefault="003F5B09">
      <w:pPr>
        <w:pStyle w:val="a1"/>
        <w:rPr>
          <w:rFonts w:ascii="Georgia;Arial" w:hAnsi="Georgia;Arial"/>
          <w:color w:val="000000"/>
          <w:sz w:val="18"/>
          <w:szCs w:val="18"/>
        </w:rPr>
      </w:pPr>
      <w:r>
        <w:rPr>
          <w:rFonts w:ascii="Georgia;Arial" w:hAnsi="Georgia;Arial"/>
          <w:color w:val="000000"/>
          <w:sz w:val="18"/>
          <w:szCs w:val="18"/>
        </w:rPr>
        <w:t>Стоит широко дуб над важными гробами, Колеблясь и шумя...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lastRenderedPageBreak/>
        <w:t>Стихотворение явственно - в том числе и графически, и тематически - разд</w:t>
      </w:r>
      <w:r>
        <w:rPr>
          <w:rFonts w:ascii="arial;Verdana" w:hAnsi="arial;Verdana"/>
          <w:color w:val="000000"/>
          <w:sz w:val="18"/>
          <w:szCs w:val="18"/>
        </w:rPr>
        <w:t>елено на две половины, последовательность которых определяет синтагматику текста: городское кладбище - сельское кладбище.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 xml:space="preserve">Первая половина текста имеет свой отчетливый принцип внутренней организации. Пары слов соединяются в ней по принципу оксюморона: </w:t>
      </w:r>
      <w:proofErr w:type="gramStart"/>
      <w:r>
        <w:rPr>
          <w:rFonts w:ascii="arial;Verdana" w:hAnsi="arial;Verdana"/>
          <w:color w:val="000000"/>
          <w:sz w:val="18"/>
          <w:szCs w:val="18"/>
        </w:rPr>
        <w:t>к сло</w:t>
      </w:r>
      <w:r>
        <w:rPr>
          <w:rFonts w:ascii="arial;Verdana" w:hAnsi="arial;Verdana"/>
          <w:color w:val="000000"/>
          <w:sz w:val="18"/>
          <w:szCs w:val="18"/>
        </w:rPr>
        <w:t>ву</w:t>
      </w:r>
      <w:proofErr w:type="gramEnd"/>
      <w:r>
        <w:rPr>
          <w:rFonts w:ascii="arial;Verdana" w:hAnsi="arial;Verdana"/>
          <w:color w:val="000000"/>
          <w:sz w:val="18"/>
          <w:szCs w:val="18"/>
        </w:rPr>
        <w:t xml:space="preserve"> присоединяется другое - семантически наименее с ним соединимое, реализуются невозможные соединения:</w:t>
      </w:r>
    </w:p>
    <w:p w:rsidR="00EC3282" w:rsidRDefault="003F5B09">
      <w:pPr>
        <w:pStyle w:val="a1"/>
        <w:rPr>
          <w:rFonts w:ascii="Georgia;Arial" w:hAnsi="Georgia;Arial"/>
          <w:color w:val="000000"/>
          <w:sz w:val="18"/>
          <w:szCs w:val="18"/>
        </w:rPr>
      </w:pPr>
      <w:r>
        <w:rPr>
          <w:rFonts w:ascii="Georgia;Arial" w:hAnsi="Georgia;Arial"/>
          <w:color w:val="000000"/>
          <w:sz w:val="18"/>
          <w:szCs w:val="18"/>
        </w:rPr>
        <w:t>нарядные - гробницы мертвецы - столицы мавзолеи - купцов, чиновников усопшие - чиновники дешевый - резец плач - амурный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>По тому же принципу построены опи</w:t>
      </w:r>
      <w:r>
        <w:rPr>
          <w:rFonts w:ascii="arial;Verdana" w:hAnsi="arial;Verdana"/>
          <w:color w:val="000000"/>
          <w:sz w:val="18"/>
          <w:szCs w:val="18"/>
        </w:rPr>
        <w:t>сания городского кладбища во второй части текста:</w:t>
      </w:r>
    </w:p>
    <w:p w:rsidR="00EC3282" w:rsidRDefault="003F5B09">
      <w:pPr>
        <w:pStyle w:val="a1"/>
        <w:rPr>
          <w:rFonts w:ascii="Georgia;Arial" w:hAnsi="Georgia;Arial"/>
          <w:color w:val="000000"/>
          <w:sz w:val="18"/>
          <w:szCs w:val="18"/>
        </w:rPr>
      </w:pPr>
      <w:r>
        <w:rPr>
          <w:rFonts w:ascii="Georgia;Arial" w:hAnsi="Georgia;Arial"/>
          <w:color w:val="000000"/>
          <w:sz w:val="18"/>
          <w:szCs w:val="18"/>
        </w:rPr>
        <w:t>праздные - урны мелкие - пирамиды безносые - гении растрепанные - хариты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 xml:space="preserve">Принципы несовместимости семантики в этих парах различны: "нарядные" и "гробницы" соединяет значение суетности и </w:t>
      </w:r>
      <w:proofErr w:type="spellStart"/>
      <w:r>
        <w:rPr>
          <w:rFonts w:ascii="arial;Verdana" w:hAnsi="arial;Verdana"/>
          <w:color w:val="000000"/>
          <w:sz w:val="18"/>
          <w:szCs w:val="18"/>
        </w:rPr>
        <w:t>украшенности</w:t>
      </w:r>
      <w:proofErr w:type="spellEnd"/>
      <w:r>
        <w:rPr>
          <w:rFonts w:ascii="arial;Verdana" w:hAnsi="arial;Verdana"/>
          <w:color w:val="000000"/>
          <w:sz w:val="18"/>
          <w:szCs w:val="18"/>
        </w:rPr>
        <w:t xml:space="preserve"> с понят</w:t>
      </w:r>
      <w:r>
        <w:rPr>
          <w:rFonts w:ascii="arial;Verdana" w:hAnsi="arial;Verdana"/>
          <w:color w:val="000000"/>
          <w:sz w:val="18"/>
          <w:szCs w:val="18"/>
        </w:rPr>
        <w:t>ием вечности, смерти. "Нарядные" воспринимаются в данном случае на фоне не реализованного в тексте, но возможного по контексту слова "пышные". Семантическое различие этих слов становится его доминирующим значением в стихе. "Мертвецы" и "столица" дают пару,</w:t>
      </w:r>
      <w:r>
        <w:rPr>
          <w:rFonts w:ascii="arial;Verdana" w:hAnsi="arial;Verdana"/>
          <w:color w:val="000000"/>
          <w:sz w:val="18"/>
          <w:szCs w:val="18"/>
        </w:rPr>
        <w:t xml:space="preserve"> несоединимость которой значительно более скрыта (разные степени несоединимости создают в тексте дополнительную смысловую игру). "Столица" в лексиконе пушкинской эпохи не просто синоним понятия "город". Это город с подчеркнутым признаком </w:t>
      </w:r>
      <w:proofErr w:type="spellStart"/>
      <w:r>
        <w:rPr>
          <w:rFonts w:ascii="arial;Verdana" w:hAnsi="arial;Verdana"/>
          <w:color w:val="000000"/>
          <w:sz w:val="18"/>
          <w:szCs w:val="18"/>
        </w:rPr>
        <w:t>административности</w:t>
      </w:r>
      <w:proofErr w:type="spellEnd"/>
      <w:r>
        <w:rPr>
          <w:rFonts w:ascii="arial;Verdana" w:hAnsi="arial;Verdana"/>
          <w:color w:val="000000"/>
          <w:sz w:val="18"/>
          <w:szCs w:val="18"/>
        </w:rPr>
        <w:t>, город как сгусток политической и гражданской структуры общества, наконец, это на административно-чиновничьем и улично-лакейском жаргоне замена слова "Петербург". Ср. в лакейской песне:</w:t>
      </w:r>
    </w:p>
    <w:p w:rsidR="00EC3282" w:rsidRDefault="003F5B09">
      <w:pPr>
        <w:pStyle w:val="a1"/>
        <w:rPr>
          <w:rFonts w:ascii="Georgia;Arial" w:hAnsi="Georgia;Arial"/>
          <w:color w:val="000000"/>
          <w:sz w:val="18"/>
          <w:szCs w:val="18"/>
        </w:rPr>
      </w:pPr>
      <w:r>
        <w:rPr>
          <w:rFonts w:ascii="Georgia;Arial" w:hAnsi="Georgia;Arial"/>
          <w:color w:val="000000"/>
          <w:sz w:val="18"/>
          <w:szCs w:val="18"/>
        </w:rPr>
        <w:t>Что за славная столица Развеселый Петербург! 1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>Весь этот сгусток знач</w:t>
      </w:r>
      <w:r>
        <w:rPr>
          <w:rFonts w:ascii="arial;Verdana" w:hAnsi="arial;Verdana"/>
          <w:color w:val="000000"/>
          <w:sz w:val="18"/>
          <w:szCs w:val="18"/>
        </w:rPr>
        <w:t>ений несоединим с понятием "мертвец", как в рассказе Бунина "Господин из Сан-Франциско" роскошный океанский пароход или фешенебельная гостиница несовместимы с трупом и скрывают или прячут его, поскольку сам факт возможности смерти превращает их в мираж и н</w:t>
      </w:r>
      <w:r>
        <w:rPr>
          <w:rFonts w:ascii="arial;Verdana" w:hAnsi="arial;Verdana"/>
          <w:color w:val="000000"/>
          <w:sz w:val="18"/>
          <w:szCs w:val="18"/>
        </w:rPr>
        <w:t>елепость.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>"Мавзолеи" "купцов" в соединении звучат столь же иронически, как "усопшие чиновники" или "дешевый резец" (замена "скульптора" "резцом" придает тексту характер поэтичности и торжественности, тотчас же опровергаемый контекстом). "Мелкие пирамиды" -</w:t>
      </w:r>
      <w:r>
        <w:rPr>
          <w:rFonts w:ascii="arial;Verdana" w:hAnsi="arial;Verdana"/>
          <w:color w:val="000000"/>
          <w:sz w:val="18"/>
          <w:szCs w:val="18"/>
        </w:rPr>
        <w:t xml:space="preserve"> пространственная нелепость, "праздные урны" - смысловая. "Урна - вместилище праха" - таково понятие, с которым соотнесены эти урны, ничего не вмещающие и лишенные всех культурно-значительных ассоциаций, которые связаны со словом "урна".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>Этот принцип раскр</w:t>
      </w:r>
      <w:r>
        <w:rPr>
          <w:rFonts w:ascii="arial;Verdana" w:hAnsi="arial;Verdana"/>
          <w:color w:val="000000"/>
          <w:sz w:val="18"/>
          <w:szCs w:val="18"/>
        </w:rPr>
        <w:t>ытия нелепости картины посредством проецирования ее на некоторый семантически "правильный" фон, сопоставления каждого слова с некоторым нереализованным его дублетом составляет основу построения первой части текста. Так, "склизкие" функционируют на фоне "ск</w:t>
      </w:r>
      <w:r>
        <w:rPr>
          <w:rFonts w:ascii="arial;Verdana" w:hAnsi="arial;Verdana"/>
          <w:color w:val="000000"/>
          <w:sz w:val="18"/>
          <w:szCs w:val="18"/>
        </w:rPr>
        <w:t>ользкие". Пушкин в одном из прозаических текстов приводит слово "склизкие" в пример красочной народной речи. Однако здесь у него другая функция. Весь текст построен на стилистическом диссонансе между торжественностью некоторых опорных слов текста ("гробниц</w:t>
      </w:r>
      <w:r>
        <w:rPr>
          <w:rFonts w:ascii="arial;Verdana" w:hAnsi="arial;Verdana"/>
          <w:color w:val="000000"/>
          <w:sz w:val="18"/>
          <w:szCs w:val="18"/>
        </w:rPr>
        <w:t>ы", "резец", "добродетель", "урны" и пр.) и фамильярностью тона ("склизкий", "</w:t>
      </w:r>
      <w:proofErr w:type="spellStart"/>
      <w:r>
        <w:rPr>
          <w:rFonts w:ascii="arial;Verdana" w:hAnsi="arial;Verdana"/>
          <w:color w:val="000000"/>
          <w:sz w:val="18"/>
          <w:szCs w:val="18"/>
        </w:rPr>
        <w:t>зеваючи</w:t>
      </w:r>
      <w:proofErr w:type="spellEnd"/>
      <w:r>
        <w:rPr>
          <w:rFonts w:ascii="arial;Verdana" w:hAnsi="arial;Verdana"/>
          <w:color w:val="000000"/>
          <w:sz w:val="18"/>
          <w:szCs w:val="18"/>
        </w:rPr>
        <w:t xml:space="preserve">"). В соединении с канцеляризмами стиля ("под коими") это придает тексту сложный характер: он звучит как пересказанный автором (погруженный в авторскую речь) текст на </w:t>
      </w:r>
      <w:proofErr w:type="spellStart"/>
      <w:r>
        <w:rPr>
          <w:rFonts w:ascii="arial;Verdana" w:hAnsi="arial;Verdana"/>
          <w:color w:val="000000"/>
          <w:sz w:val="18"/>
          <w:szCs w:val="18"/>
        </w:rPr>
        <w:t>стол</w:t>
      </w:r>
      <w:r>
        <w:rPr>
          <w:rFonts w:ascii="arial;Verdana" w:hAnsi="arial;Verdana"/>
          <w:color w:val="000000"/>
          <w:sz w:val="18"/>
          <w:szCs w:val="18"/>
        </w:rPr>
        <w:t>ично</w:t>
      </w:r>
      <w:proofErr w:type="spellEnd"/>
      <w:r>
        <w:rPr>
          <w:rFonts w:ascii="arial;Verdana" w:hAnsi="arial;Verdana"/>
          <w:color w:val="000000"/>
          <w:sz w:val="18"/>
          <w:szCs w:val="18"/>
        </w:rPr>
        <w:t>-чиновничьем жаргоне.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>Диссонансы стиля проявляются и в других элементах построения. Так, перечислительная интонация и синтаксическая однородность членов уравнивают "добродетель", "службу" и "чины".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>Последний пример особенно показателен. Невозможность с</w:t>
      </w:r>
      <w:r>
        <w:rPr>
          <w:rFonts w:ascii="arial;Verdana" w:hAnsi="arial;Verdana"/>
          <w:color w:val="000000"/>
          <w:sz w:val="18"/>
          <w:szCs w:val="18"/>
        </w:rPr>
        <w:t>оединений соединяемых пар рисует невозможный мир. Он организован по законам лжи ("плач амурный") или нелепости, миража. Но он существует. И одновременно конструируется точка зрения, с которой подобные соединения возможны и не кажутся удивительными. Это - т</w:t>
      </w:r>
      <w:r>
        <w:rPr>
          <w:rFonts w:ascii="arial;Verdana" w:hAnsi="arial;Verdana"/>
          <w:color w:val="000000"/>
          <w:sz w:val="18"/>
          <w:szCs w:val="18"/>
        </w:rPr>
        <w:t xml:space="preserve">очка зрения, приравнивающая "добродетели" к "чинам" и "службе" и допускающая соединение слов "публичное" и "кладбище". Это - "столичная", петербургская, чиновничья точка зрения, данная в обрамлении редкой у Пушкина по однозначной прямолинейности авторской </w:t>
      </w:r>
      <w:r>
        <w:rPr>
          <w:rFonts w:ascii="arial;Verdana" w:hAnsi="arial;Verdana"/>
          <w:color w:val="000000"/>
          <w:sz w:val="18"/>
          <w:szCs w:val="18"/>
        </w:rPr>
        <w:t>оценки: "нелепые затеи", "злое на меня уныние находит".</w:t>
      </w:r>
    </w:p>
    <w:p w:rsidR="00EC3282" w:rsidRDefault="003F5B09">
      <w:pPr>
        <w:pStyle w:val="a1"/>
        <w:spacing w:before="75" w:after="75"/>
        <w:ind w:left="150" w:right="150"/>
        <w:jc w:val="both"/>
      </w:pPr>
      <w:r>
        <w:rPr>
          <w:rFonts w:ascii="arial;Verdana" w:hAnsi="arial;Verdana"/>
          <w:color w:val="000000"/>
          <w:sz w:val="18"/>
          <w:szCs w:val="18"/>
        </w:rPr>
        <w:t>Вторая половина текста - не только </w:t>
      </w:r>
      <w:r>
        <w:rPr>
          <w:rStyle w:val="a5"/>
          <w:rFonts w:ascii="arial;Verdana" w:hAnsi="arial;Verdana"/>
          <w:i w:val="0"/>
          <w:color w:val="000000"/>
          <w:sz w:val="18"/>
          <w:szCs w:val="18"/>
        </w:rPr>
        <w:t>другая </w:t>
      </w:r>
      <w:r>
        <w:rPr>
          <w:rFonts w:ascii="arial;Verdana" w:hAnsi="arial;Verdana"/>
          <w:color w:val="000000"/>
          <w:sz w:val="18"/>
          <w:szCs w:val="18"/>
        </w:rPr>
        <w:t>картина, присоединенная к первой. Одновременно это и трансформация </w:t>
      </w:r>
      <w:r>
        <w:rPr>
          <w:rStyle w:val="a5"/>
          <w:rFonts w:ascii="arial;Verdana" w:hAnsi="arial;Verdana"/>
          <w:i w:val="0"/>
          <w:color w:val="000000"/>
          <w:sz w:val="18"/>
          <w:szCs w:val="18"/>
        </w:rPr>
        <w:t>той же </w:t>
      </w:r>
      <w:r>
        <w:rPr>
          <w:rFonts w:ascii="arial;Verdana" w:hAnsi="arial;Verdana"/>
          <w:color w:val="000000"/>
          <w:sz w:val="18"/>
          <w:szCs w:val="18"/>
        </w:rPr>
        <w:t>картины. Она должна восприниматься в отношении к ней и на ее фоне.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 xml:space="preserve">Уже разорванный </w:t>
      </w:r>
      <w:r>
        <w:rPr>
          <w:rFonts w:ascii="arial;Verdana" w:hAnsi="arial;Verdana"/>
          <w:color w:val="000000"/>
          <w:sz w:val="18"/>
          <w:szCs w:val="18"/>
        </w:rPr>
        <w:t>стих-граница дает не только два полюса настроений:</w:t>
      </w:r>
    </w:p>
    <w:p w:rsidR="00EC3282" w:rsidRDefault="003F5B09">
      <w:pPr>
        <w:pStyle w:val="a1"/>
        <w:spacing w:before="75" w:after="75"/>
      </w:pPr>
      <w:r>
        <w:rPr>
          <w:rFonts w:ascii="Georgia;Arial" w:hAnsi="Georgia;Arial"/>
          <w:color w:val="000000"/>
          <w:sz w:val="18"/>
          <w:szCs w:val="18"/>
        </w:rPr>
        <w:t>плюнуть - любо, </w:t>
      </w:r>
      <w:proofErr w:type="spellStart"/>
      <w:r>
        <w:rPr>
          <w:rStyle w:val="a5"/>
          <w:rFonts w:ascii="arial;Verdana" w:hAnsi="arial;Verdana"/>
          <w:color w:val="000000"/>
          <w:sz w:val="18"/>
          <w:szCs w:val="18"/>
        </w:rPr>
        <w:t>плю</w:t>
      </w:r>
      <w:proofErr w:type="spellEnd"/>
      <w:r>
        <w:rPr>
          <w:rStyle w:val="a5"/>
          <w:rFonts w:ascii="arial;Verdana" w:hAnsi="arial;Verdana"/>
          <w:color w:val="000000"/>
          <w:sz w:val="18"/>
          <w:szCs w:val="18"/>
        </w:rPr>
        <w:t xml:space="preserve"> - люб,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>но и знаменательный звуковой параллелизм (активность оппозиции п/б раскрывается и на фоне: плюнуть - бежать).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 xml:space="preserve">Сопоставление первой и второй половин текста обнажает некоторые </w:t>
      </w:r>
      <w:r>
        <w:rPr>
          <w:rFonts w:ascii="arial;Verdana" w:hAnsi="arial;Verdana"/>
          <w:color w:val="000000"/>
          <w:sz w:val="18"/>
          <w:szCs w:val="18"/>
        </w:rPr>
        <w:t>новые смыслы: в центре каждой части, взятой в отдельности, стоит тема кладбища, смерти. Но при сопоставлении:</w:t>
      </w:r>
    </w:p>
    <w:p w:rsidR="00EC3282" w:rsidRDefault="003F5B09">
      <w:pPr>
        <w:pStyle w:val="a1"/>
        <w:spacing w:before="75" w:after="75"/>
        <w:ind w:left="75" w:right="75"/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47625" distB="47625" distL="47625" distR="47625">
            <wp:extent cx="4762500" cy="76200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 xml:space="preserve">признак "кладбище" оказывается вынесенным за скобки как основание для сравнения. Смысловая дифференциация </w:t>
      </w:r>
      <w:r>
        <w:rPr>
          <w:rFonts w:ascii="arial;Verdana" w:hAnsi="arial;Verdana"/>
          <w:color w:val="000000"/>
          <w:sz w:val="18"/>
          <w:szCs w:val="18"/>
        </w:rPr>
        <w:lastRenderedPageBreak/>
        <w:t>строится на его основе, но заключена н</w:t>
      </w:r>
      <w:r>
        <w:rPr>
          <w:rFonts w:ascii="arial;Verdana" w:hAnsi="arial;Verdana"/>
          <w:color w:val="000000"/>
          <w:sz w:val="18"/>
          <w:szCs w:val="18"/>
        </w:rPr>
        <w:t>е в нем, а в строе жизни. Вперед, и это типично для Пушкина, выдвигается противопоставление жизни, построенной в соответствии с некоторым должным и достойным человека порядком, и жизни, построенной на ложных и лживых основаниях. Жизнь и смерть не составляю</w:t>
      </w:r>
      <w:r>
        <w:rPr>
          <w:rFonts w:ascii="arial;Verdana" w:hAnsi="arial;Verdana"/>
          <w:color w:val="000000"/>
          <w:sz w:val="18"/>
          <w:szCs w:val="18"/>
        </w:rPr>
        <w:t>т основы противопоставления: они снимаются в едином понятии бытия - достойного или лживого.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>С этой точки зрения становится заметным смысловое противопоставление первой и второй частей еще по одному признаку. "Городу" свойственна временность: даже мертвец -</w:t>
      </w:r>
      <w:r>
        <w:rPr>
          <w:rFonts w:ascii="arial;Verdana" w:hAnsi="arial;Verdana"/>
          <w:color w:val="000000"/>
          <w:sz w:val="18"/>
          <w:szCs w:val="18"/>
        </w:rPr>
        <w:t xml:space="preserve"> лишь гость могилы. Не случайно слово "гость" употребляется в первой половине два раза, то есть чаще всех других.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>Естественность и простота во второй части - синонимы вечности. В противопоставлении "безносых гениев" и дуба над могилами активизируется целый</w:t>
      </w:r>
      <w:r>
        <w:rPr>
          <w:rFonts w:ascii="arial;Verdana" w:hAnsi="arial;Verdana"/>
          <w:color w:val="000000"/>
          <w:sz w:val="18"/>
          <w:szCs w:val="18"/>
        </w:rPr>
        <w:t xml:space="preserve"> ряд смысловых признаков: "</w:t>
      </w:r>
      <w:proofErr w:type="spellStart"/>
      <w:r>
        <w:rPr>
          <w:rFonts w:ascii="arial;Verdana" w:hAnsi="arial;Verdana"/>
          <w:color w:val="000000"/>
          <w:sz w:val="18"/>
          <w:szCs w:val="18"/>
        </w:rPr>
        <w:t>сделанность</w:t>
      </w:r>
      <w:proofErr w:type="spellEnd"/>
      <w:r>
        <w:rPr>
          <w:rFonts w:ascii="arial;Verdana" w:hAnsi="arial;Verdana"/>
          <w:color w:val="000000"/>
          <w:sz w:val="18"/>
          <w:szCs w:val="18"/>
        </w:rPr>
        <w:t xml:space="preserve"> - природность", "ничтожность - величественность". Однако следует выделить один: дерево (особенно "вечное" дерево - дуб) - устойчивый мифологический и культурный символ жизни. Этим вводится и символика вечности как зна</w:t>
      </w:r>
      <w:r>
        <w:rPr>
          <w:rFonts w:ascii="arial;Verdana" w:hAnsi="arial;Verdana"/>
          <w:color w:val="000000"/>
          <w:sz w:val="18"/>
          <w:szCs w:val="18"/>
        </w:rPr>
        <w:t>к бытия, а не смерти, и мир древности, мифологии, и важная для Пушкина мысль о настоящем как звене между прошлым и будущим.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 xml:space="preserve">Однако единство текста достигается сопоставлением не только его частей между собой, но и его </w:t>
      </w:r>
      <w:proofErr w:type="spellStart"/>
      <w:r>
        <w:rPr>
          <w:rFonts w:ascii="arial;Verdana" w:hAnsi="arial;Verdana"/>
          <w:color w:val="000000"/>
          <w:sz w:val="18"/>
          <w:szCs w:val="18"/>
        </w:rPr>
        <w:t>неединственностью</w:t>
      </w:r>
      <w:proofErr w:type="spellEnd"/>
      <w:r>
        <w:rPr>
          <w:rFonts w:ascii="arial;Verdana" w:hAnsi="arial;Verdana"/>
          <w:color w:val="000000"/>
          <w:sz w:val="18"/>
          <w:szCs w:val="18"/>
        </w:rPr>
        <w:t xml:space="preserve"> в системе известных н</w:t>
      </w:r>
      <w:r>
        <w:rPr>
          <w:rFonts w:ascii="arial;Verdana" w:hAnsi="arial;Verdana"/>
          <w:color w:val="000000"/>
          <w:sz w:val="18"/>
          <w:szCs w:val="18"/>
        </w:rPr>
        <w:t>ам текстов. Стихотворение воспринимается нами как целое еще и потому, что мы знаем другие стихотворения и невольно проецируем его на этот фон.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>В данном случае это определяет значимость концовки. Знакомство с многочисленными поэтическими текстами вырабатыва</w:t>
      </w:r>
      <w:r>
        <w:rPr>
          <w:rFonts w:ascii="arial;Verdana" w:hAnsi="arial;Verdana"/>
          <w:color w:val="000000"/>
          <w:sz w:val="18"/>
          <w:szCs w:val="18"/>
        </w:rPr>
        <w:t>ет в нашем сознании стереотип законченного стихотворения. На фоне представления об обязательных признаках законченности оборванный последний стих:</w:t>
      </w:r>
    </w:p>
    <w:p w:rsidR="00EC3282" w:rsidRDefault="003F5B09">
      <w:pPr>
        <w:pStyle w:val="a1"/>
        <w:rPr>
          <w:rFonts w:ascii="Georgia;Arial" w:hAnsi="Georgia;Arial"/>
          <w:color w:val="000000"/>
          <w:sz w:val="18"/>
          <w:szCs w:val="18"/>
        </w:rPr>
      </w:pPr>
      <w:r>
        <w:rPr>
          <w:rFonts w:ascii="Georgia;Arial" w:hAnsi="Georgia;Arial"/>
          <w:color w:val="000000"/>
          <w:sz w:val="18"/>
          <w:szCs w:val="18"/>
        </w:rPr>
        <w:t>Колеблясь и шумя... -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 xml:space="preserve">заполняется многочисленными значениями - </w:t>
      </w:r>
      <w:proofErr w:type="spellStart"/>
      <w:r>
        <w:rPr>
          <w:rFonts w:ascii="arial;Verdana" w:hAnsi="arial;Verdana"/>
          <w:color w:val="000000"/>
          <w:sz w:val="18"/>
          <w:szCs w:val="18"/>
        </w:rPr>
        <w:t>неоконченности</w:t>
      </w:r>
      <w:proofErr w:type="spellEnd"/>
      <w:r>
        <w:rPr>
          <w:rFonts w:ascii="arial;Verdana" w:hAnsi="arial;Verdana"/>
          <w:color w:val="000000"/>
          <w:sz w:val="18"/>
          <w:szCs w:val="18"/>
        </w:rPr>
        <w:t>, невозможности выразить глубину</w:t>
      </w:r>
      <w:r>
        <w:rPr>
          <w:rFonts w:ascii="arial;Verdana" w:hAnsi="arial;Verdana"/>
          <w:color w:val="000000"/>
          <w:sz w:val="18"/>
          <w:szCs w:val="18"/>
        </w:rPr>
        <w:t xml:space="preserve"> жизни в словах, бесконечности жизненного потока. Сама неизбежная субъективность этих истолкований входит в структуру текста и ею предусмотрена.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>Образы поэта и возвышающегося над гробами дуба (символа жизни) обрамляют сопоставленные картины двух кладбищ. С</w:t>
      </w:r>
      <w:r>
        <w:rPr>
          <w:rFonts w:ascii="arial;Verdana" w:hAnsi="arial;Verdana"/>
          <w:color w:val="000000"/>
          <w:sz w:val="18"/>
          <w:szCs w:val="18"/>
        </w:rPr>
        <w:t>мерть выступает как начало амбивалентное. Отвратительная как явление социальное, она может быть прекрасна. Как проявление вечности, она синоним, а не антоним жизни в ее естественном течении.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>Так единство структуры текста раскрывает в нем содержание, которо</w:t>
      </w:r>
      <w:r>
        <w:rPr>
          <w:rFonts w:ascii="arial;Verdana" w:hAnsi="arial;Verdana"/>
          <w:color w:val="000000"/>
          <w:sz w:val="18"/>
          <w:szCs w:val="18"/>
        </w:rPr>
        <w:t>е вступает в конфликт с чисто языковыми его значениями: рассказ о месте смерти - кладбище и рассказ о порядке жизни, о бытии выступают во взаимном напряжении, создавая в своей совокупности "неповторимость" значения текста.</w:t>
      </w:r>
    </w:p>
    <w:p w:rsidR="00EC3282" w:rsidRDefault="003F5B09">
      <w:pPr>
        <w:pStyle w:val="a1"/>
        <w:rPr>
          <w:sz w:val="18"/>
          <w:szCs w:val="18"/>
        </w:rPr>
      </w:pPr>
      <w:r>
        <w:rPr>
          <w:sz w:val="18"/>
          <w:szCs w:val="18"/>
        </w:rPr>
        <w:br/>
      </w:r>
      <w:r>
        <w:rPr>
          <w:rFonts w:ascii="arial;Verdana" w:hAnsi="arial;Verdana"/>
          <w:b/>
          <w:bCs/>
          <w:color w:val="000000"/>
          <w:sz w:val="26"/>
          <w:szCs w:val="26"/>
        </w:rPr>
        <w:t>В</w:t>
      </w:r>
      <w:r>
        <w:rPr>
          <w:rFonts w:ascii="arial;Verdana" w:hAnsi="arial;Verdana"/>
          <w:b/>
          <w:bCs/>
          <w:color w:val="000000"/>
          <w:sz w:val="26"/>
          <w:szCs w:val="26"/>
        </w:rPr>
        <w:t>ыводы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>Поэтическая стр</w:t>
      </w:r>
      <w:r>
        <w:rPr>
          <w:rFonts w:ascii="arial;Verdana" w:hAnsi="arial;Verdana"/>
          <w:color w:val="000000"/>
          <w:sz w:val="18"/>
          <w:szCs w:val="18"/>
        </w:rPr>
        <w:t>уктура представляет собой гибкий и сложно устроенный художественный механизм. Разнообразные возможности хранения и передачи информации достигают в нем такой сложности и совершенства, что в этом отношении с ним не может сравниться ничто, созданное руками че</w:t>
      </w:r>
      <w:r>
        <w:rPr>
          <w:rFonts w:ascii="arial;Verdana" w:hAnsi="arial;Verdana"/>
          <w:color w:val="000000"/>
          <w:sz w:val="18"/>
          <w:szCs w:val="18"/>
        </w:rPr>
        <w:t>ловека.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>Как мы видели, поэтическая структура распадается на многие частные виды организации. Хранение информации возможно за счет разнообразия, возникающего от разницы между этими субструктурами, а также потому, что каждая из субструктур не действует автом</w:t>
      </w:r>
      <w:r>
        <w:rPr>
          <w:rFonts w:ascii="arial;Verdana" w:hAnsi="arial;Verdana"/>
          <w:color w:val="000000"/>
          <w:sz w:val="18"/>
          <w:szCs w:val="18"/>
        </w:rPr>
        <w:t xml:space="preserve">атически, а распадается по крайней мере на две частные подструктуры более низкого уровня, которые, </w:t>
      </w:r>
      <w:proofErr w:type="spellStart"/>
      <w:r>
        <w:rPr>
          <w:rFonts w:ascii="arial;Verdana" w:hAnsi="arial;Verdana"/>
          <w:color w:val="000000"/>
          <w:sz w:val="18"/>
          <w:szCs w:val="18"/>
        </w:rPr>
        <w:t>взаимопересекаясь</w:t>
      </w:r>
      <w:proofErr w:type="spellEnd"/>
      <w:r>
        <w:rPr>
          <w:rFonts w:ascii="arial;Verdana" w:hAnsi="arial;Verdana"/>
          <w:color w:val="000000"/>
          <w:sz w:val="18"/>
          <w:szCs w:val="18"/>
        </w:rPr>
        <w:t xml:space="preserve">, </w:t>
      </w:r>
      <w:proofErr w:type="spellStart"/>
      <w:r>
        <w:rPr>
          <w:rFonts w:ascii="arial;Verdana" w:hAnsi="arial;Verdana"/>
          <w:color w:val="000000"/>
          <w:sz w:val="18"/>
          <w:szCs w:val="18"/>
        </w:rPr>
        <w:t>деавтоматизируют</w:t>
      </w:r>
      <w:proofErr w:type="spellEnd"/>
      <w:r>
        <w:rPr>
          <w:rFonts w:ascii="arial;Verdana" w:hAnsi="arial;Verdana"/>
          <w:color w:val="000000"/>
          <w:sz w:val="18"/>
          <w:szCs w:val="18"/>
        </w:rPr>
        <w:t xml:space="preserve"> текст, вносят в него элементы случайности. Но поскольку случайное относительно одной подструктуры входит как системное в </w:t>
      </w:r>
      <w:r>
        <w:rPr>
          <w:rFonts w:ascii="arial;Verdana" w:hAnsi="arial;Verdana"/>
          <w:color w:val="000000"/>
          <w:sz w:val="18"/>
          <w:szCs w:val="18"/>
        </w:rPr>
        <w:t>другую, оно может быть и системно, и непредсказуемо одновременно, что создает практически неисчерпаемые информационные возможности.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 xml:space="preserve">Одновременно поэтический мир - модель реального мира, но соотносится с ним чрезвычайно сложным образом. Поэтический текст - </w:t>
      </w:r>
      <w:r>
        <w:rPr>
          <w:rFonts w:ascii="arial;Verdana" w:hAnsi="arial;Verdana"/>
          <w:color w:val="000000"/>
          <w:sz w:val="18"/>
          <w:szCs w:val="18"/>
        </w:rPr>
        <w:t>мощный и глубоко диалектический механизм поиска истины, истолкования окружающего мира и ориентировки в нем.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>Каково же отношение поэтического языка к каждодневному? В начале 1920-х гг. теоретики формальной школы заговорили о конфликте приема и языка и о соп</w:t>
      </w:r>
      <w:r>
        <w:rPr>
          <w:rFonts w:ascii="arial;Verdana" w:hAnsi="arial;Verdana"/>
          <w:color w:val="000000"/>
          <w:sz w:val="18"/>
          <w:szCs w:val="18"/>
        </w:rPr>
        <w:t xml:space="preserve">ротивлении языкового материала, который составляет и сущность, и меру эстетического эффекта. В противовес им в конце 1920-х - начале 1930-х гг. была выдвинута теория полного соответствия разговорного языка и поэзии и естественности рождения поэзии из недр </w:t>
      </w:r>
      <w:r>
        <w:rPr>
          <w:rFonts w:ascii="arial;Verdana" w:hAnsi="arial;Verdana"/>
          <w:color w:val="000000"/>
          <w:sz w:val="18"/>
          <w:szCs w:val="18"/>
        </w:rPr>
        <w:t>речевой стихии. При этом была оживлена выдвигавшаяся французскими теоретиками литературы в конце XIX столетия теория поэзии как эмфатического стиля обычной речи. Высказывания теоретиков 1920-х гг. страдали односторонностью, хотя и обратили внимание на реал</w:t>
      </w:r>
      <w:r>
        <w:rPr>
          <w:rFonts w:ascii="arial;Verdana" w:hAnsi="arial;Verdana"/>
          <w:color w:val="000000"/>
          <w:sz w:val="18"/>
          <w:szCs w:val="18"/>
        </w:rPr>
        <w:t>ьный аспект отношения поэзии и языка. Кроме того, опираясь на поэтическую практику русской поэзии XX в., они, естественно, обобщили открывшиеся им новые закономерности</w:t>
      </w:r>
      <w:proofErr w:type="gramStart"/>
      <w:r>
        <w:rPr>
          <w:rFonts w:ascii="arial;Verdana" w:hAnsi="arial;Verdana"/>
          <w:color w:val="000000"/>
          <w:sz w:val="18"/>
          <w:szCs w:val="18"/>
        </w:rPr>
        <w:t>. :</w:t>
      </w:r>
      <w:proofErr w:type="gramEnd"/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 xml:space="preserve">Цель поэзии, конечно, не "приемы", а познание мира и общение между людьми, </w:t>
      </w:r>
      <w:r>
        <w:rPr>
          <w:rFonts w:ascii="arial;Verdana" w:hAnsi="arial;Verdana"/>
          <w:color w:val="000000"/>
          <w:sz w:val="18"/>
          <w:szCs w:val="18"/>
        </w:rPr>
        <w:t xml:space="preserve">самопознание, </w:t>
      </w:r>
      <w:proofErr w:type="spellStart"/>
      <w:r>
        <w:rPr>
          <w:rFonts w:ascii="arial;Verdana" w:hAnsi="arial;Verdana"/>
          <w:color w:val="000000"/>
          <w:sz w:val="18"/>
          <w:szCs w:val="18"/>
        </w:rPr>
        <w:t>самопостроение</w:t>
      </w:r>
      <w:proofErr w:type="spellEnd"/>
      <w:r>
        <w:rPr>
          <w:rFonts w:ascii="arial;Verdana" w:hAnsi="arial;Verdana"/>
          <w:color w:val="000000"/>
          <w:sz w:val="18"/>
          <w:szCs w:val="18"/>
        </w:rPr>
        <w:t xml:space="preserve"> человеческой личности в процессе познания и общественных коммуникаций. В конечном итоге цель поэзии совпадает с целью культуры в целом. Но эту цель поэзия реализует специфически, и понимание этой специфики невозможно, если игно</w:t>
      </w:r>
      <w:r>
        <w:rPr>
          <w:rFonts w:ascii="arial;Verdana" w:hAnsi="arial;Verdana"/>
          <w:color w:val="000000"/>
          <w:sz w:val="18"/>
          <w:szCs w:val="18"/>
        </w:rPr>
        <w:t xml:space="preserve">рировать ее механизм, ее внутреннюю структуру. Механизм же этот, действительно, легче обнаруживается тогда, когда он вступает в конфликт с автоматизмом языка. Однако, как мы видели, не только удаление от естественных норм языка, но и </w:t>
      </w:r>
      <w:r>
        <w:rPr>
          <w:rFonts w:ascii="arial;Verdana" w:hAnsi="arial;Verdana"/>
          <w:color w:val="000000"/>
          <w:sz w:val="18"/>
          <w:szCs w:val="18"/>
        </w:rPr>
        <w:lastRenderedPageBreak/>
        <w:t>приближение к ним може</w:t>
      </w:r>
      <w:r>
        <w:rPr>
          <w:rFonts w:ascii="arial;Verdana" w:hAnsi="arial;Verdana"/>
          <w:color w:val="000000"/>
          <w:sz w:val="18"/>
          <w:szCs w:val="18"/>
        </w:rPr>
        <w:t>т быть источником художественного эффекта. В мир языкового автоматизма, тех структурных закономерностей, которые не имеют в естественном языке альтернативы, поэзия вносит свободу. Первоначально эта свобода проявляется в построениях, которые в языке невозмо</w:t>
      </w:r>
      <w:r>
        <w:rPr>
          <w:rFonts w:ascii="arial;Verdana" w:hAnsi="arial;Verdana"/>
          <w:color w:val="000000"/>
          <w:sz w:val="18"/>
          <w:szCs w:val="18"/>
        </w:rPr>
        <w:t>жны или неупотребительны. Затем возможно и приближение к норме обычной речи, вплоть до полного совпадения. Но поскольку это совпадение будет не результатом языкового автоматизма, а следствием выбора одной из ряда возможностей, оно может стать носителем худ</w:t>
      </w:r>
      <w:r>
        <w:rPr>
          <w:rFonts w:ascii="arial;Verdana" w:hAnsi="arial;Verdana"/>
          <w:color w:val="000000"/>
          <w:sz w:val="18"/>
          <w:szCs w:val="18"/>
        </w:rPr>
        <w:t>ожественной информации.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>В самом языке есть резерв художественных значений - естественная синонимия в лексике и параллельные формы на всех других уровнях. Давая возможность выбора, они являются источником стилистических значений. Сущность поэтической структ</w:t>
      </w:r>
      <w:r>
        <w:rPr>
          <w:rFonts w:ascii="arial;Verdana" w:hAnsi="arial;Verdana"/>
          <w:color w:val="000000"/>
          <w:sz w:val="18"/>
          <w:szCs w:val="18"/>
        </w:rPr>
        <w:t xml:space="preserve">уры в том, что она заведомо несинонимические и неэквивалентные единицы употребляет как синонимы и </w:t>
      </w:r>
      <w:proofErr w:type="spellStart"/>
      <w:r>
        <w:rPr>
          <w:rFonts w:ascii="arial;Verdana" w:hAnsi="arial;Verdana"/>
          <w:color w:val="000000"/>
          <w:sz w:val="18"/>
          <w:szCs w:val="18"/>
        </w:rPr>
        <w:t>адекваты</w:t>
      </w:r>
      <w:proofErr w:type="spellEnd"/>
      <w:r>
        <w:rPr>
          <w:rFonts w:ascii="arial;Verdana" w:hAnsi="arial;Verdana"/>
          <w:color w:val="000000"/>
          <w:sz w:val="18"/>
          <w:szCs w:val="18"/>
        </w:rPr>
        <w:t>. При этом язык превращается в материал построения разнообразных моделей, а собственная структура языка, в свою очередь, оказывает на них воздействие.</w:t>
      </w:r>
      <w:r>
        <w:rPr>
          <w:rFonts w:ascii="arial;Verdana" w:hAnsi="arial;Verdana"/>
          <w:color w:val="000000"/>
          <w:sz w:val="18"/>
          <w:szCs w:val="18"/>
        </w:rPr>
        <w:t xml:space="preserve"> Таким образом, какой характер принимает отношение системы языка поэзии к системе обыденной речи - предельного совпадения или крайнего расхождения </w:t>
      </w:r>
      <w:proofErr w:type="gramStart"/>
      <w:r>
        <w:rPr>
          <w:rFonts w:ascii="arial;Verdana" w:hAnsi="arial;Verdana"/>
          <w:color w:val="000000"/>
          <w:sz w:val="18"/>
          <w:szCs w:val="18"/>
        </w:rPr>
        <w:t>- это</w:t>
      </w:r>
      <w:proofErr w:type="gramEnd"/>
      <w:r>
        <w:rPr>
          <w:rFonts w:ascii="arial;Verdana" w:hAnsi="arial;Verdana"/>
          <w:color w:val="000000"/>
          <w:sz w:val="18"/>
          <w:szCs w:val="18"/>
        </w:rPr>
        <w:t xml:space="preserve"> частные случаи. Важно, что между этими системами нет автоматической, однозначной зависимости и, следова</w:t>
      </w:r>
      <w:r>
        <w:rPr>
          <w:rFonts w:ascii="arial;Verdana" w:hAnsi="arial;Verdana"/>
          <w:color w:val="000000"/>
          <w:sz w:val="18"/>
          <w:szCs w:val="18"/>
        </w:rPr>
        <w:t>тельно, отношение их может стать носителем значений.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>Кроме естественного языка человек имеет еще по крайней мере две стихийно ему данные и поэтому не заметные для него, но тем не менее очень мощные моделирующие системы, которые активно формируют его сознан</w:t>
      </w:r>
      <w:r>
        <w:rPr>
          <w:rFonts w:ascii="arial;Verdana" w:hAnsi="arial;Verdana"/>
          <w:color w:val="000000"/>
          <w:sz w:val="18"/>
          <w:szCs w:val="18"/>
        </w:rPr>
        <w:t>ие. Это - система "здравого смысла", каждодневного бытового сознания и пространственно-зрительная картина мира.</w:t>
      </w:r>
    </w:p>
    <w:p w:rsidR="00EC3282" w:rsidRDefault="003F5B09">
      <w:pPr>
        <w:pStyle w:val="a1"/>
        <w:spacing w:before="75" w:after="75"/>
        <w:ind w:left="75" w:right="75"/>
        <w:jc w:val="both"/>
        <w:rPr>
          <w:rFonts w:ascii="arial;Verdana" w:hAnsi="arial;Verdana"/>
          <w:color w:val="000000"/>
          <w:sz w:val="18"/>
          <w:szCs w:val="18"/>
        </w:rPr>
      </w:pPr>
      <w:r>
        <w:rPr>
          <w:rFonts w:ascii="arial;Verdana" w:hAnsi="arial;Verdana"/>
          <w:color w:val="000000"/>
          <w:sz w:val="18"/>
          <w:szCs w:val="18"/>
        </w:rPr>
        <w:t>Искусство вносит свободу в автоматизм и этих миров, разрушая однозначность господствующих в них связей и расширяя тем самым границы познания. Ко</w:t>
      </w:r>
      <w:r>
        <w:rPr>
          <w:rFonts w:ascii="arial;Verdana" w:hAnsi="arial;Verdana"/>
          <w:color w:val="000000"/>
          <w:sz w:val="18"/>
          <w:szCs w:val="18"/>
        </w:rPr>
        <w:t>гда Гоголь сообщает нам, что у чиновника сбежал нос, он разрушает и систему привычных связей, и отношение между зрительными представлениями (нос ростом с человека). Но именно разрушение автоматизма связей делает их объектом познания. После Гоголя наступила</w:t>
      </w:r>
      <w:r>
        <w:rPr>
          <w:rFonts w:ascii="arial;Verdana" w:hAnsi="arial;Verdana"/>
          <w:color w:val="000000"/>
          <w:sz w:val="18"/>
          <w:szCs w:val="18"/>
        </w:rPr>
        <w:t xml:space="preserve"> пора отказа от фантастики. Писатели изображали мир таким, каким его сознает в его бытовых очертаниях каждодневный опыт. Но это было сознательное избрание определенного типа изображения при возможности других. В этом случае соблюдение норм правдоподобия та</w:t>
      </w:r>
      <w:r>
        <w:rPr>
          <w:rFonts w:ascii="arial;Verdana" w:hAnsi="arial;Verdana"/>
          <w:color w:val="000000"/>
          <w:sz w:val="18"/>
          <w:szCs w:val="18"/>
        </w:rPr>
        <w:t>к же информативно, как и нарушение их. Эта область человеческого сознания уже стала сферой сознательного и свободного познания. Однако эти аспекты построения поэтического мира общи и поэзии, и прозе и должны рассматриваться специально.</w:t>
      </w:r>
    </w:p>
    <w:p w:rsidR="00EC3282" w:rsidRDefault="00EC3282">
      <w:pPr>
        <w:pStyle w:val="a1"/>
      </w:pPr>
      <w:bookmarkStart w:id="2" w:name="_GoBack"/>
      <w:bookmarkEnd w:id="2"/>
    </w:p>
    <w:p w:rsidR="00EC3282" w:rsidRDefault="00EC3282">
      <w:pPr>
        <w:pStyle w:val="a1"/>
      </w:pPr>
    </w:p>
    <w:p w:rsidR="00EC3282" w:rsidRDefault="00EC3282">
      <w:pPr>
        <w:pStyle w:val="a1"/>
      </w:pPr>
    </w:p>
    <w:p w:rsidR="00EC3282" w:rsidRDefault="00EC3282">
      <w:pPr>
        <w:pStyle w:val="a1"/>
      </w:pPr>
    </w:p>
    <w:p w:rsidR="00EC3282" w:rsidRDefault="00EC3282">
      <w:pPr>
        <w:pStyle w:val="a1"/>
      </w:pPr>
    </w:p>
    <w:p w:rsidR="00EC3282" w:rsidRDefault="00EC3282">
      <w:pPr>
        <w:pStyle w:val="a1"/>
      </w:pPr>
    </w:p>
    <w:p w:rsidR="00EC3282" w:rsidRDefault="00EC3282">
      <w:pPr>
        <w:pStyle w:val="a1"/>
      </w:pPr>
    </w:p>
    <w:p w:rsidR="00EC3282" w:rsidRDefault="00EC3282">
      <w:pPr>
        <w:pStyle w:val="a1"/>
      </w:pPr>
    </w:p>
    <w:p w:rsidR="00EC3282" w:rsidRDefault="00EC3282">
      <w:pPr>
        <w:pStyle w:val="a1"/>
      </w:pPr>
    </w:p>
    <w:p w:rsidR="00EC3282" w:rsidRDefault="00EC3282">
      <w:pPr>
        <w:pStyle w:val="a1"/>
      </w:pPr>
    </w:p>
    <w:p w:rsidR="00EC3282" w:rsidRDefault="00EC3282">
      <w:pPr>
        <w:pStyle w:val="a1"/>
      </w:pPr>
    </w:p>
    <w:p w:rsidR="00EC3282" w:rsidRDefault="00EC3282">
      <w:pPr>
        <w:pStyle w:val="a1"/>
        <w:rPr>
          <w:b/>
          <w:bCs/>
        </w:rPr>
      </w:pPr>
    </w:p>
    <w:p w:rsidR="00EC3282" w:rsidRDefault="00EC3282">
      <w:pPr>
        <w:pStyle w:val="a1"/>
        <w:rPr>
          <w:b/>
          <w:bCs/>
        </w:rPr>
      </w:pPr>
    </w:p>
    <w:p w:rsidR="00EC3282" w:rsidRDefault="00EC3282">
      <w:pPr>
        <w:pStyle w:val="a1"/>
        <w:rPr>
          <w:b/>
          <w:bCs/>
        </w:rPr>
      </w:pPr>
    </w:p>
    <w:p w:rsidR="00EC3282" w:rsidRDefault="00EC3282">
      <w:pPr>
        <w:pStyle w:val="a1"/>
        <w:rPr>
          <w:b/>
          <w:bCs/>
        </w:rPr>
      </w:pPr>
    </w:p>
    <w:p w:rsidR="00EC3282" w:rsidRDefault="00EC3282">
      <w:pPr>
        <w:pStyle w:val="a1"/>
        <w:rPr>
          <w:b/>
          <w:bCs/>
        </w:rPr>
      </w:pPr>
    </w:p>
    <w:p w:rsidR="00EC3282" w:rsidRDefault="00EC3282">
      <w:pPr>
        <w:pStyle w:val="a1"/>
        <w:rPr>
          <w:b/>
          <w:bCs/>
        </w:rPr>
      </w:pPr>
    </w:p>
    <w:p w:rsidR="00EC3282" w:rsidRDefault="00EC3282">
      <w:pPr>
        <w:pStyle w:val="a1"/>
        <w:rPr>
          <w:b/>
          <w:bCs/>
        </w:rPr>
      </w:pPr>
    </w:p>
    <w:p w:rsidR="00EC3282" w:rsidRDefault="00EC3282">
      <w:pPr>
        <w:pStyle w:val="a1"/>
        <w:rPr>
          <w:b/>
          <w:bCs/>
        </w:rPr>
      </w:pPr>
    </w:p>
    <w:p w:rsidR="00EC3282" w:rsidRDefault="00EC3282">
      <w:pPr>
        <w:pStyle w:val="a1"/>
        <w:rPr>
          <w:b/>
          <w:bCs/>
        </w:rPr>
      </w:pPr>
    </w:p>
    <w:p w:rsidR="00EC3282" w:rsidRDefault="00EC3282">
      <w:pPr>
        <w:pStyle w:val="a1"/>
        <w:rPr>
          <w:b/>
          <w:bCs/>
        </w:rPr>
      </w:pPr>
    </w:p>
    <w:p w:rsidR="00EC3282" w:rsidRDefault="00EC3282">
      <w:pPr>
        <w:pStyle w:val="a1"/>
        <w:rPr>
          <w:b/>
          <w:bCs/>
        </w:rPr>
      </w:pPr>
    </w:p>
    <w:p w:rsidR="00EC3282" w:rsidRDefault="00EC3282">
      <w:pPr>
        <w:pStyle w:val="a1"/>
        <w:rPr>
          <w:b/>
          <w:bCs/>
        </w:rPr>
      </w:pPr>
    </w:p>
    <w:p w:rsidR="00EC3282" w:rsidRDefault="00EC3282">
      <w:pPr>
        <w:pStyle w:val="a1"/>
      </w:pPr>
    </w:p>
    <w:p w:rsidR="00EC3282" w:rsidRDefault="00EC3282">
      <w:pPr>
        <w:pStyle w:val="a1"/>
        <w:rPr>
          <w:color w:val="000000"/>
        </w:rPr>
      </w:pPr>
    </w:p>
    <w:sectPr w:rsidR="00EC3282">
      <w:type w:val="continuous"/>
      <w:pgSz w:w="11906" w:h="16838"/>
      <w:pgMar w:top="645" w:right="461" w:bottom="1134" w:left="615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enSymbol">
    <w:altName w:val="Arial Unicode MS"/>
    <w:panose1 w:val="020B0604020202020204"/>
    <w:charset w:val="02"/>
    <w:family w:val="auto"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Source Han Sans CN Normal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swiss"/>
    <w:pitch w:val="variable"/>
  </w:font>
  <w:font w:name="arial;Verdana">
    <w:altName w:val="Arial"/>
    <w:panose1 w:val="020B0604020202020204"/>
    <w:charset w:val="00"/>
    <w:family w:val="roman"/>
    <w:notTrueType/>
    <w:pitch w:val="default"/>
  </w:font>
  <w:font w:name="sans-serif">
    <w:altName w:val="Arial"/>
    <w:panose1 w:val="020B0604020202020204"/>
    <w:charset w:val="01"/>
    <w:family w:val="auto"/>
    <w:pitch w:val="default"/>
  </w:font>
  <w:font w:name="Linux Libertine;Georgia;Times;s">
    <w:altName w:val="Cambria"/>
    <w:panose1 w:val="020B0604020202020204"/>
    <w:charset w:val="00"/>
    <w:family w:val="roman"/>
    <w:notTrueType/>
    <w:pitch w:val="default"/>
  </w:font>
  <w:font w:name="Georgia;Arial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87404"/>
    <w:multiLevelType w:val="multilevel"/>
    <w:tmpl w:val="10DE7A96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 w15:restartNumberingAfterBreak="0">
    <w:nsid w:val="313860F5"/>
    <w:multiLevelType w:val="multilevel"/>
    <w:tmpl w:val="B11E44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282"/>
    <w:rsid w:val="003F5B09"/>
    <w:rsid w:val="00EC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73B6B7"/>
  <w15:docId w15:val="{9576A2D9-593F-844D-9FCE-9FD045D1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urce Han Sans CN Normal" w:hAnsi="Liberation Serif" w:cs="Lohit Devanagari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1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2">
    <w:name w:val="heading 2"/>
    <w:basedOn w:val="a0"/>
    <w:next w:val="a1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3">
    <w:name w:val="heading 3"/>
    <w:basedOn w:val="a0"/>
    <w:next w:val="a1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rPr>
      <w:i/>
      <w:iCs/>
    </w:rPr>
  </w:style>
  <w:style w:type="character" w:customStyle="1" w:styleId="-">
    <w:name w:val="Интернет-ссылка"/>
    <w:rPr>
      <w:color w:val="000080"/>
      <w:u w:val="single"/>
      <w:lang/>
    </w:rPr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character" w:customStyle="1" w:styleId="a7">
    <w:name w:val="Выделение жирным"/>
    <w:rPr>
      <w:b/>
      <w:bCs/>
    </w:rPr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8">
    <w:name w:val="List"/>
    <w:basedOn w:val="a1"/>
  </w:style>
  <w:style w:type="paragraph" w:customStyle="1" w:styleId="a9">
    <w:name w:val="Название"/>
    <w:basedOn w:val="a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ab">
    <w:name w:val="Блочная цитата"/>
    <w:basedOn w:val="a"/>
    <w:qFormat/>
    <w:pPr>
      <w:spacing w:after="283"/>
      <w:ind w:left="567" w:right="567"/>
    </w:pPr>
  </w:style>
  <w:style w:type="paragraph" w:customStyle="1" w:styleId="ac">
    <w:name w:val="Заглавие"/>
    <w:basedOn w:val="a0"/>
    <w:next w:val="a1"/>
    <w:pPr>
      <w:jc w:val="center"/>
    </w:pPr>
    <w:rPr>
      <w:b/>
      <w:bCs/>
      <w:sz w:val="56"/>
      <w:szCs w:val="56"/>
    </w:rPr>
  </w:style>
  <w:style w:type="paragraph" w:styleId="ad">
    <w:name w:val="Subtitle"/>
    <w:basedOn w:val="a0"/>
    <w:next w:val="a1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&#1047;&#1085;&#1072;&#1082;" TargetMode="External"/><Relationship Id="rId13" Type="http://schemas.openxmlformats.org/officeDocument/2006/relationships/hyperlink" Target="https://ru.wikipedia.org/wiki/&#1060;&#1088;&#1072;&#1085;&#1094;&#1080;&#1103;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&#1056;&#1077;&#1095;&#1100;" TargetMode="External"/><Relationship Id="rId12" Type="http://schemas.openxmlformats.org/officeDocument/2006/relationships/hyperlink" Target="https://ru.wikipedia.org/wiki/&#1050;&#1086;&#1085;&#1090;&#1080;&#1085;&#1077;&#1085;&#1090;&#1072;&#1083;&#1100;&#1085;&#1072;&#1103;_&#1092;&#1080;&#1083;&#1086;&#1089;&#1086;&#1092;&#1080;&#1103;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gif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&#1071;&#1079;&#1099;&#1082;" TargetMode="External"/><Relationship Id="rId11" Type="http://schemas.openxmlformats.org/officeDocument/2006/relationships/hyperlink" Target="https://ru.wikipedia.org/wiki/&#1057;&#1086;&#1074;&#1088;&#1077;&#1084;&#1077;&#1085;&#1085;&#1072;&#1103;_&#1092;&#1080;&#1083;&#1086;&#1089;&#1086;&#1092;&#1080;&#1103;" TargetMode="External"/><Relationship Id="rId5" Type="http://schemas.openxmlformats.org/officeDocument/2006/relationships/hyperlink" Target="https://ru.wikipedia.org/wiki/&#1041;&#1086;&#1076;&#1091;&#1101;&#1085;_&#1076;&#1077;_&#1050;&#1091;&#1088;&#1090;&#1077;&#1085;&#1101;,_&#1048;&#1074;&#1072;&#1085;_&#1040;&#1083;&#1077;&#1082;&#1089;&#1072;&#1085;&#1076;&#1088;&#1086;&#1074;&#1080;&#1095;" TargetMode="External"/><Relationship Id="rId15" Type="http://schemas.openxmlformats.org/officeDocument/2006/relationships/hyperlink" Target="https://ru.wikipedia.org/wiki/&#1057;&#1086;&#1089;&#1089;&#1102;&#1088;,_&#1060;&#1077;&#1088;&#1076;&#1080;&#1085;&#1072;&#1085;&#1076;_&#1076;&#1077;" TargetMode="External"/><Relationship Id="rId10" Type="http://schemas.openxmlformats.org/officeDocument/2006/relationships/hyperlink" Target="https://ru.wikipedia.org/wiki/&#1044;&#1080;&#1072;&#1093;&#1088;&#1086;&#1085;&#1080;&#1103;_&#1080;_&#1089;&#1080;&#1085;&#1093;&#1088;&#1086;&#1085;&#1080;&#1103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&#1057;&#1080;&#1089;&#1090;&#1077;&#1084;&#1072;_&#1103;&#1079;&#1099;&#1082;&#1072;" TargetMode="External"/><Relationship Id="rId14" Type="http://schemas.openxmlformats.org/officeDocument/2006/relationships/hyperlink" Target="https://ru.wikipedia.org/wiki/&#1057;&#1090;&#1088;&#1091;&#1082;&#1090;&#1091;&#1088;&#1085;&#1072;&#1103;_&#1083;&#1080;&#1085;&#1075;&#1074;&#1080;&#1089;&#1090;&#1080;&#1082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4683</Words>
  <Characters>26697</Characters>
  <Application>Microsoft Office Word</Application>
  <DocSecurity>0</DocSecurity>
  <Lines>222</Lines>
  <Paragraphs>62</Paragraphs>
  <ScaleCrop>false</ScaleCrop>
  <Company/>
  <LinksUpToDate>false</LinksUpToDate>
  <CharactersWithSpaces>31318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cp:lastPrinted>2018-02-28T07:46:00Z</cp:lastPrinted>
  <dcterms:created xsi:type="dcterms:W3CDTF">2020-03-27T03:56:00Z</dcterms:created>
  <dcterms:modified xsi:type="dcterms:W3CDTF">2020-03-27T03:56:00Z</dcterms:modified>
  <dc:language>ru-RU</dc:language>
</cp:coreProperties>
</file>