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Урок ру</w:t>
      </w:r>
      <w:r>
        <w:rPr>
          <w:color w:val="000000"/>
        </w:rPr>
        <w:t>сского языка в 9 «Б» классе.  7.04.20. и 8</w:t>
      </w:r>
      <w:bookmarkStart w:id="0" w:name="_GoBack"/>
      <w:bookmarkEnd w:id="0"/>
      <w:r>
        <w:rPr>
          <w:color w:val="000000"/>
        </w:rPr>
        <w:t>.04.20.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</w:rPr>
        <w:t>Тема: «</w:t>
      </w:r>
      <w:r>
        <w:rPr>
          <w:b/>
          <w:bCs/>
          <w:color w:val="000000"/>
        </w:rPr>
        <w:t>Повторение и систематизация изученного материала».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(материал рассчитан на два урока)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Тип:</w:t>
      </w:r>
      <w:r>
        <w:rPr>
          <w:color w:val="000000"/>
        </w:rPr>
        <w:t xml:space="preserve"> урок проверки, оценки и коррекции знаний учащихся.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Цели:</w:t>
      </w:r>
      <w:r>
        <w:rPr>
          <w:color w:val="000000"/>
        </w:rPr>
        <w:t xml:space="preserve"> 1. Систематизировать знания изученных языковых явлений, пунктуационных и орфографических правил и </w:t>
      </w:r>
      <w:proofErr w:type="spellStart"/>
      <w:r>
        <w:rPr>
          <w:color w:val="000000"/>
        </w:rPr>
        <w:t>речеведческих</w:t>
      </w:r>
      <w:proofErr w:type="spellEnd"/>
      <w:r>
        <w:rPr>
          <w:color w:val="000000"/>
        </w:rPr>
        <w:t xml:space="preserve"> понятий: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проверить глубину и точность понимания содержания текста;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проверить комплекс умений, определяющих уровень языковой и лингвистической компетенций;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выявить уровень выполнения учащимися II части экзаменационной работы.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Развивать умения анализировать </w:t>
      </w:r>
      <w:proofErr w:type="gramStart"/>
      <w:r>
        <w:rPr>
          <w:color w:val="000000"/>
        </w:rPr>
        <w:t>текст ,</w:t>
      </w:r>
      <w:proofErr w:type="gramEnd"/>
      <w:r>
        <w:rPr>
          <w:color w:val="000000"/>
        </w:rPr>
        <w:t xml:space="preserve"> простые и сложные предложения, развивать логику мышления.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 Воспитывать внимательного читателя, учить размышлять над прочитанным текстом, извлекая нравственные уроки.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План урока.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I. </w:t>
      </w:r>
      <w:r>
        <w:rPr>
          <w:b/>
          <w:bCs/>
          <w:color w:val="000000"/>
        </w:rPr>
        <w:t>Целеполагание.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Сегодня на уроке мы продолжим подготовку к экзамену, повторяя изученный материал. Каждый из вас выполнит тест и получит оценку. 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Ii</w:t>
      </w:r>
      <w:proofErr w:type="spellEnd"/>
      <w:r>
        <w:rPr>
          <w:b/>
          <w:bCs/>
          <w:color w:val="000000"/>
        </w:rPr>
        <w:t>. Обобщение и систематизация изученного материала.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i/>
          <w:iCs/>
          <w:color w:val="000000"/>
          <w:u w:val="single"/>
        </w:rPr>
        <w:t>Орфографическая разминка</w:t>
      </w:r>
      <w:r>
        <w:rPr>
          <w:i/>
          <w:iCs/>
          <w:color w:val="000000"/>
        </w:rPr>
        <w:t>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Вставить орфограммы.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Учу…</w:t>
      </w:r>
      <w:proofErr w:type="spellStart"/>
      <w:r>
        <w:rPr>
          <w:b/>
          <w:bCs/>
          <w:color w:val="000000"/>
        </w:rPr>
        <w:t>вший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непроше</w:t>
      </w:r>
      <w:proofErr w:type="spellEnd"/>
      <w:r>
        <w:rPr>
          <w:b/>
          <w:bCs/>
          <w:color w:val="000000"/>
        </w:rPr>
        <w:t>…ого гостя ла…</w:t>
      </w:r>
      <w:proofErr w:type="spellStart"/>
      <w:r>
        <w:rPr>
          <w:b/>
          <w:bCs/>
          <w:color w:val="000000"/>
        </w:rPr>
        <w:t>щий</w:t>
      </w:r>
      <w:proofErr w:type="spellEnd"/>
      <w:r>
        <w:rPr>
          <w:b/>
          <w:bCs/>
          <w:color w:val="000000"/>
        </w:rPr>
        <w:t xml:space="preserve"> пёс </w:t>
      </w:r>
      <w:proofErr w:type="spellStart"/>
      <w:r>
        <w:rPr>
          <w:b/>
          <w:bCs/>
          <w:color w:val="000000"/>
        </w:rPr>
        <w:t>выск</w:t>
      </w:r>
      <w:proofErr w:type="spellEnd"/>
      <w:r>
        <w:rPr>
          <w:b/>
          <w:bCs/>
          <w:color w:val="000000"/>
        </w:rPr>
        <w:t>…</w:t>
      </w:r>
      <w:proofErr w:type="spellStart"/>
      <w:r>
        <w:rPr>
          <w:b/>
          <w:bCs/>
          <w:color w:val="000000"/>
        </w:rPr>
        <w:t>чил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обезлюд</w:t>
      </w:r>
      <w:proofErr w:type="spellEnd"/>
      <w:r>
        <w:rPr>
          <w:b/>
          <w:bCs/>
          <w:color w:val="000000"/>
        </w:rPr>
        <w:t>…</w:t>
      </w:r>
      <w:proofErr w:type="spellStart"/>
      <w:r>
        <w:rPr>
          <w:b/>
          <w:bCs/>
          <w:color w:val="000000"/>
        </w:rPr>
        <w:t>вший</w:t>
      </w:r>
      <w:proofErr w:type="spellEnd"/>
      <w:r>
        <w:rPr>
          <w:b/>
          <w:bCs/>
          <w:color w:val="000000"/>
        </w:rPr>
        <w:t xml:space="preserve"> двор, но, </w:t>
      </w:r>
      <w:proofErr w:type="spellStart"/>
      <w:r>
        <w:rPr>
          <w:b/>
          <w:bCs/>
          <w:color w:val="000000"/>
        </w:rPr>
        <w:t>обессил</w:t>
      </w:r>
      <w:proofErr w:type="spellEnd"/>
      <w:r>
        <w:rPr>
          <w:b/>
          <w:bCs/>
          <w:color w:val="000000"/>
        </w:rPr>
        <w:t>…в, захромал, как пристрел…</w:t>
      </w:r>
      <w:proofErr w:type="spellStart"/>
      <w:r>
        <w:rPr>
          <w:b/>
          <w:bCs/>
          <w:color w:val="000000"/>
        </w:rPr>
        <w:t>ый</w:t>
      </w:r>
      <w:proofErr w:type="spellEnd"/>
      <w:r>
        <w:rPr>
          <w:b/>
          <w:bCs/>
          <w:color w:val="000000"/>
        </w:rPr>
        <w:t xml:space="preserve"> зверь.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назвать слова, в которых правописание одного из суффиксов определяется правилом: «В слове суффикс сохраняется от основы неопределённой формы исходного глагола». 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назвать слово, в котором правописание суффикса определяется правилом: «В страдательных причастиях и отглагольных прилагательных написание гласной в суффиксе зависит от неопределённой формы глагола;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назвать слово с чередующейся гласной в </w:t>
      </w:r>
      <w:proofErr w:type="gramStart"/>
      <w:r>
        <w:rPr>
          <w:color w:val="000000"/>
        </w:rPr>
        <w:t>корне .</w:t>
      </w:r>
      <w:proofErr w:type="gramEnd"/>
      <w:r>
        <w:rPr>
          <w:color w:val="000000"/>
        </w:rPr>
        <w:t xml:space="preserve"> От чего зависит написание гласной? Какие условия выбора чередующейся гласной знаете</w:t>
      </w:r>
      <w:proofErr w:type="gramStart"/>
      <w:r>
        <w:rPr>
          <w:color w:val="000000"/>
        </w:rPr>
        <w:t>? ;</w:t>
      </w:r>
      <w:proofErr w:type="gramEnd"/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назовите слово, в котором правописание гласного в суффиксе зависит от спряжения исходного </w:t>
      </w:r>
      <w:proofErr w:type="gramStart"/>
      <w:r>
        <w:rPr>
          <w:color w:val="000000"/>
        </w:rPr>
        <w:t>глагола ;</w:t>
      </w:r>
      <w:proofErr w:type="gramEnd"/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д) найдите отличие в словах </w:t>
      </w:r>
      <w:r>
        <w:rPr>
          <w:b/>
          <w:bCs/>
          <w:color w:val="000000"/>
        </w:rPr>
        <w:t>непрошеного, пристреленный.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е) назовите из предложения словосочетание, построенное на основе подчинительной связи </w:t>
      </w:r>
      <w:r>
        <w:rPr>
          <w:b/>
          <w:bCs/>
          <w:color w:val="000000"/>
        </w:rPr>
        <w:t>примыкание</w:t>
      </w:r>
      <w:r>
        <w:rPr>
          <w:color w:val="000000"/>
        </w:rPr>
        <w:t>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Ж)  что</w:t>
      </w:r>
      <w:proofErr w:type="gramEnd"/>
      <w:r>
        <w:rPr>
          <w:color w:val="000000"/>
        </w:rPr>
        <w:t xml:space="preserve"> обособляется с союзом </w:t>
      </w:r>
      <w:r>
        <w:rPr>
          <w:b/>
          <w:bCs/>
          <w:color w:val="000000"/>
        </w:rPr>
        <w:t>как.</w:t>
      </w:r>
      <w:r>
        <w:rPr>
          <w:color w:val="000000"/>
        </w:rPr>
        <w:t xml:space="preserve"> 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З) расскажите об употреблении союза </w:t>
      </w:r>
      <w:r>
        <w:rPr>
          <w:b/>
          <w:bCs/>
          <w:color w:val="000000"/>
        </w:rPr>
        <w:t xml:space="preserve">как. 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u w:val="single"/>
        </w:rPr>
      </w:pPr>
      <w:r>
        <w:rPr>
          <w:i/>
          <w:color w:val="000000"/>
          <w:u w:val="single"/>
        </w:rPr>
        <w:t>2.</w:t>
      </w:r>
      <w:r>
        <w:rPr>
          <w:i/>
          <w:iCs/>
          <w:color w:val="000000"/>
          <w:u w:val="single"/>
        </w:rPr>
        <w:t>Синтаксическая разминка.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Задание: найдите среди предложений ССП.</w:t>
      </w:r>
    </w:p>
    <w:p w:rsidR="00904B49" w:rsidRDefault="00904B49" w:rsidP="00904B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 xml:space="preserve">Более часа мы проплутали в знакомом лесу и </w:t>
      </w:r>
      <w:proofErr w:type="gramStart"/>
      <w:r>
        <w:rPr>
          <w:color w:val="000000"/>
        </w:rPr>
        <w:t>вернулись,(</w:t>
      </w:r>
      <w:proofErr w:type="gramEnd"/>
      <w:r>
        <w:rPr>
          <w:color w:val="000000"/>
        </w:rPr>
        <w:t>1) как говорится, (2) с пустыми корзинками.</w:t>
      </w:r>
    </w:p>
    <w:p w:rsidR="00904B49" w:rsidRDefault="00904B49" w:rsidP="00904B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Споров больше не затевалось, (3) а напротив, (4) после обеда все были в хорошем расположении духа.</w:t>
      </w:r>
    </w:p>
    <w:p w:rsidR="00904B49" w:rsidRDefault="00904B49" w:rsidP="00904B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Белые медведи, (5) возможно, (6) скоро исчезли бы, (7) если бы не было запрета охотиться на них.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Задание: а) определите типы предложений под номером 1 и 3;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б) назовите цифры, обозначающие запятые при вводных конструкциях;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в) назовите цифру, обозначающую запятую между частями </w:t>
      </w:r>
      <w:proofErr w:type="gramStart"/>
      <w:r>
        <w:rPr>
          <w:b/>
          <w:bCs/>
          <w:color w:val="000000"/>
        </w:rPr>
        <w:t>СПП .</w:t>
      </w:r>
      <w:proofErr w:type="gramEnd"/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3.Пунктуационная задача.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Задание: найдите пунктуационную ошибку.</w:t>
      </w:r>
    </w:p>
    <w:p w:rsidR="00904B49" w:rsidRDefault="00904B49" w:rsidP="00904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На седых уральских кручах ветры буйные шумят.</w:t>
      </w:r>
    </w:p>
    <w:p w:rsidR="00904B49" w:rsidRDefault="00904B49" w:rsidP="00904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Нигде: ни в окнах домов, ни на площади не было видно света.</w:t>
      </w:r>
    </w:p>
    <w:p w:rsidR="00904B49" w:rsidRDefault="00904B49" w:rsidP="00904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Без матери не было бы ни света, ни тепла, ни жизни.</w:t>
      </w:r>
    </w:p>
    <w:p w:rsidR="00904B49" w:rsidRDefault="00904B49" w:rsidP="00904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Подсолнухи, акации, сухая трава – всё было покрыто пылью.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>
        <w:rPr>
          <w:i/>
          <w:iCs/>
          <w:color w:val="000000"/>
        </w:rPr>
        <w:t>Тренировочное упражнение.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Задание:</w:t>
      </w:r>
    </w:p>
    <w:p w:rsidR="00904B49" w:rsidRDefault="00904B49" w:rsidP="00904B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b/>
          <w:bCs/>
          <w:color w:val="000000"/>
        </w:rPr>
        <w:t>Спиши предложение, расставив знаки препинания, вставляя пропущенные буквы и раскрывая скобки.</w:t>
      </w:r>
    </w:p>
    <w:p w:rsidR="00904B49" w:rsidRDefault="00904B49" w:rsidP="00904B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b/>
          <w:bCs/>
          <w:color w:val="000000"/>
        </w:rPr>
        <w:t>Составь схему, дай синтаксическую характеристику всему предложению.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мере того как Лосев вид…л чего стоит </w:t>
      </w:r>
      <w:proofErr w:type="spellStart"/>
      <w:r>
        <w:rPr>
          <w:b/>
          <w:bCs/>
          <w:color w:val="000000"/>
        </w:rPr>
        <w:t>исти</w:t>
      </w:r>
      <w:proofErr w:type="spellEnd"/>
      <w:r>
        <w:rPr>
          <w:b/>
          <w:bCs/>
          <w:color w:val="000000"/>
        </w:rPr>
        <w:t>…</w:t>
      </w:r>
      <w:proofErr w:type="spellStart"/>
      <w:r>
        <w:rPr>
          <w:b/>
          <w:bCs/>
          <w:color w:val="000000"/>
        </w:rPr>
        <w:t>ая</w:t>
      </w:r>
      <w:proofErr w:type="spellEnd"/>
      <w:r>
        <w:rPr>
          <w:b/>
          <w:bCs/>
          <w:color w:val="000000"/>
        </w:rPr>
        <w:t xml:space="preserve"> живопись и что значит настоящая картина ему захотелось </w:t>
      </w:r>
      <w:proofErr w:type="spellStart"/>
      <w:r>
        <w:rPr>
          <w:b/>
          <w:bCs/>
          <w:color w:val="000000"/>
        </w:rPr>
        <w:t>пр</w:t>
      </w:r>
      <w:proofErr w:type="spellEnd"/>
      <w:r>
        <w:rPr>
          <w:b/>
          <w:bCs/>
          <w:color w:val="000000"/>
        </w:rPr>
        <w:t xml:space="preserve">…обрести её для города как было </w:t>
      </w:r>
      <w:proofErr w:type="spellStart"/>
      <w:r>
        <w:rPr>
          <w:b/>
          <w:bCs/>
          <w:color w:val="000000"/>
        </w:rPr>
        <w:t>завещ</w:t>
      </w:r>
      <w:proofErr w:type="spellEnd"/>
      <w:r>
        <w:rPr>
          <w:b/>
          <w:bCs/>
          <w:color w:val="000000"/>
        </w:rPr>
        <w:t xml:space="preserve">…но автором. 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ЗАДАНИЕ.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Расставьте знаки препинания и определите тип предложения.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Вся улица перед домом была заставлена экипажами и из раскрытых окон лился громкий разговор.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Льётся тёплый солнечный воздух в комнаты шумят воробьи на сирени.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По синим волнам океана лишь звёзды блеснут в небесах корабль одинокий несётся на всех парусах.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Тайга</w:t>
      </w:r>
      <w:proofErr w:type="gramEnd"/>
      <w:r>
        <w:rPr>
          <w:color w:val="000000"/>
        </w:rPr>
        <w:t xml:space="preserve"> убаюканная прохладой засыпала.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Я несколько раз просыпался ночью боясь проспать утро и в шестом часу был уже на ногах.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Он опоздал причём на этот раз мы его ждали под дождём.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Я опаздывал так что мне пришлось взять такси.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Оттого что мы рано встали и ничего не делали день казался очень длинным.</w:t>
      </w:r>
    </w:p>
    <w:p w:rsidR="00904B49" w:rsidRDefault="00904B49" w:rsidP="00904B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Подул ветер с моря будет дождь.</w:t>
      </w: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4B49" w:rsidRDefault="00904B49" w:rsidP="00904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5D81" w:rsidRDefault="009F5D81"/>
    <w:sectPr w:rsidR="009F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5F9"/>
    <w:multiLevelType w:val="multilevel"/>
    <w:tmpl w:val="DAAA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03D8B"/>
    <w:multiLevelType w:val="multilevel"/>
    <w:tmpl w:val="8B5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04812"/>
    <w:multiLevelType w:val="multilevel"/>
    <w:tmpl w:val="543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B54FC"/>
    <w:multiLevelType w:val="multilevel"/>
    <w:tmpl w:val="1F9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F01D3"/>
    <w:multiLevelType w:val="multilevel"/>
    <w:tmpl w:val="308C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2A"/>
    <w:rsid w:val="006C752A"/>
    <w:rsid w:val="00904B49"/>
    <w:rsid w:val="009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FA32"/>
  <w15:chartTrackingRefBased/>
  <w15:docId w15:val="{440A2E2F-B20A-439C-9E1F-01BCF517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2020-03-28T07:23:00Z</dcterms:created>
  <dcterms:modified xsi:type="dcterms:W3CDTF">2020-03-28T07:24:00Z</dcterms:modified>
</cp:coreProperties>
</file>