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BAC" w:rsidRDefault="001B3BAC" w:rsidP="001B3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Б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1B3BAC" w:rsidRDefault="001B3BAC" w:rsidP="001B3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11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.04.2020 г. Ранняя Римская республика.</w:t>
      </w:r>
    </w:p>
    <w:p w:rsidR="001B3BAC" w:rsidRDefault="001B3BAC" w:rsidP="001B3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темы:</w:t>
      </w:r>
    </w:p>
    <w:p w:rsidR="001B3BAC" w:rsidRPr="00CD30AD" w:rsidRDefault="001B3BAC" w:rsidP="001B3BAC">
      <w:pPr>
        <w:rPr>
          <w:rFonts w:ascii="Times New Roman" w:hAnsi="Times New Roman" w:cs="Times New Roman"/>
          <w:sz w:val="28"/>
          <w:szCs w:val="28"/>
        </w:rPr>
      </w:pPr>
      <w:r w:rsidRPr="00ED7D38">
        <w:rPr>
          <w:rFonts w:ascii="Times New Roman" w:hAnsi="Times New Roman" w:cs="Times New Roman"/>
          <w:b/>
          <w:sz w:val="28"/>
          <w:szCs w:val="28"/>
        </w:rPr>
        <w:t>Основные вопросы изучения материала</w:t>
      </w:r>
      <w:r w:rsidRPr="00CD30AD">
        <w:rPr>
          <w:rFonts w:ascii="Times New Roman" w:hAnsi="Times New Roman" w:cs="Times New Roman"/>
          <w:sz w:val="28"/>
          <w:szCs w:val="28"/>
        </w:rPr>
        <w:t>:</w:t>
      </w:r>
    </w:p>
    <w:p w:rsidR="001B3BAC" w:rsidRDefault="001B3BAC" w:rsidP="001B3BAC">
      <w:pPr>
        <w:rPr>
          <w:rFonts w:ascii="Times New Roman" w:hAnsi="Times New Roman" w:cs="Times New Roman"/>
          <w:sz w:val="28"/>
          <w:szCs w:val="28"/>
        </w:rPr>
      </w:pPr>
      <w:r w:rsidRPr="00713067">
        <w:rPr>
          <w:rFonts w:ascii="Times New Roman" w:hAnsi="Times New Roman" w:cs="Times New Roman"/>
          <w:sz w:val="28"/>
          <w:szCs w:val="28"/>
        </w:rPr>
        <w:t>1.Государственное устройство Ранней Римской республики</w:t>
      </w:r>
    </w:p>
    <w:p w:rsidR="001B3BAC" w:rsidRDefault="001B3BAC" w:rsidP="001B3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2.Роль сената в системе управления республикой</w:t>
      </w:r>
    </w:p>
    <w:p w:rsidR="001B3BAC" w:rsidRDefault="001B3BAC" w:rsidP="001B3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3.Борьба плебеев за свои права</w:t>
      </w:r>
    </w:p>
    <w:p w:rsidR="001B3BAC" w:rsidRPr="00713067" w:rsidRDefault="001B3BAC" w:rsidP="001B3BAC">
      <w:pPr>
        <w:rPr>
          <w:rFonts w:ascii="Times New Roman" w:hAnsi="Times New Roman" w:cs="Times New Roman"/>
          <w:sz w:val="28"/>
          <w:szCs w:val="28"/>
        </w:rPr>
      </w:pPr>
      <w:r w:rsidRPr="00ED7D38">
        <w:rPr>
          <w:rFonts w:ascii="Times New Roman" w:hAnsi="Times New Roman" w:cs="Times New Roman"/>
          <w:b/>
          <w:sz w:val="28"/>
          <w:szCs w:val="28"/>
        </w:rPr>
        <w:t>Основные понятия и термин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13067">
        <w:rPr>
          <w:rFonts w:ascii="Times New Roman" w:hAnsi="Times New Roman" w:cs="Times New Roman"/>
          <w:sz w:val="28"/>
          <w:szCs w:val="28"/>
        </w:rPr>
        <w:t>магистрат,</w:t>
      </w:r>
      <w:r>
        <w:rPr>
          <w:rFonts w:ascii="Times New Roman" w:hAnsi="Times New Roman" w:cs="Times New Roman"/>
          <w:sz w:val="28"/>
          <w:szCs w:val="28"/>
        </w:rPr>
        <w:t xml:space="preserve"> народное представительство, консул, диктатор, империй, патрон, клиент, курии, плебисцит, трибун.</w:t>
      </w:r>
    </w:p>
    <w:p w:rsidR="001B3BAC" w:rsidRDefault="001B3BAC" w:rsidP="001B3BAC">
      <w:pPr>
        <w:rPr>
          <w:rFonts w:ascii="Times New Roman" w:hAnsi="Times New Roman" w:cs="Times New Roman"/>
          <w:sz w:val="28"/>
          <w:szCs w:val="28"/>
        </w:rPr>
      </w:pPr>
      <w:r w:rsidRPr="00942ECF">
        <w:rPr>
          <w:rFonts w:ascii="Times New Roman" w:hAnsi="Times New Roman" w:cs="Times New Roman"/>
          <w:b/>
          <w:sz w:val="28"/>
          <w:szCs w:val="28"/>
        </w:rPr>
        <w:t>Основные даты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D83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510</w:t>
      </w:r>
      <w:r w:rsidRPr="00EB39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до н. э-установление республики в Риме</w:t>
      </w:r>
    </w:p>
    <w:p w:rsidR="001B3BAC" w:rsidRDefault="001B3BAC" w:rsidP="001B3BAC">
      <w:pPr>
        <w:rPr>
          <w:rFonts w:ascii="Times New Roman" w:hAnsi="Times New Roman" w:cs="Times New Roman"/>
          <w:b/>
          <w:sz w:val="28"/>
          <w:szCs w:val="28"/>
        </w:rPr>
      </w:pPr>
      <w:r w:rsidRPr="00ED7D38">
        <w:rPr>
          <w:rFonts w:ascii="Times New Roman" w:hAnsi="Times New Roman" w:cs="Times New Roman"/>
          <w:b/>
          <w:sz w:val="28"/>
          <w:szCs w:val="28"/>
        </w:rPr>
        <w:t>Персоналии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D83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Брут Древний</w:t>
      </w:r>
    </w:p>
    <w:p w:rsidR="001B3BAC" w:rsidRPr="00D83ABA" w:rsidRDefault="001B3BAC" w:rsidP="001B3BAC">
      <w:pPr>
        <w:rPr>
          <w:rFonts w:ascii="Times New Roman" w:hAnsi="Times New Roman" w:cs="Times New Roman"/>
          <w:b/>
          <w:sz w:val="28"/>
          <w:szCs w:val="28"/>
        </w:rPr>
      </w:pPr>
      <w:r w:rsidRPr="003340F6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 w:rsidRPr="00CD30AD">
        <w:rPr>
          <w:rFonts w:ascii="Times New Roman" w:hAnsi="Times New Roman" w:cs="Times New Roman"/>
          <w:sz w:val="28"/>
          <w:szCs w:val="28"/>
        </w:rPr>
        <w:t>:</w:t>
      </w:r>
      <w:r w:rsidRPr="00EB397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1B3BAC" w:rsidRDefault="001B3BAC" w:rsidP="001B3BAC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-Изучить материал параграфа:46 на стр.120-121</w:t>
      </w:r>
    </w:p>
    <w:p w:rsidR="001B3BAC" w:rsidRDefault="001B3BAC" w:rsidP="001B3BAC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Pr="00D305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Подготовиться к устному собеседованию, отвечая на вопросы(стр.121)</w:t>
      </w:r>
    </w:p>
    <w:p w:rsidR="001B3BAC" w:rsidRDefault="001B3BAC" w:rsidP="001B3BAC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-Выписать определение терминов в тетрадь (учим наизусть): стр.</w:t>
      </w:r>
      <w:r w:rsidRPr="006D436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120-121(по личной инициативе, возможно расширить информацию о терминах по примеру рубрики «Дополнительный материал», что заслуживает дополнительного оценивания индивидуальной деятельности учащегося)</w:t>
      </w:r>
    </w:p>
    <w:p w:rsidR="001B3BAC" w:rsidRPr="001B3BAC" w:rsidRDefault="001B3BAC" w:rsidP="001B3BAC">
      <w:pPr>
        <w:shd w:val="clear" w:color="auto" w:fill="FFFFFF"/>
        <w:spacing w:before="300" w:after="0" w:line="240" w:lineRule="auto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-Оформить развернутый ответ на один из вопросов на стр.119 и прислать на электронную почту:</w:t>
      </w:r>
      <w:r w:rsidRPr="002617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4" w:history="1"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macktanya</w:t>
        </w:r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1B3BAC" w:rsidRDefault="001B3BAC" w:rsidP="001B3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Дополнительный материал:</w:t>
      </w:r>
    </w:p>
    <w:p w:rsidR="001B3BAC" w:rsidRDefault="001B3BAC" w:rsidP="001B3BAC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«Запоминаем новые слова»: выписываем определение терминов в тетрадь (учим наизусть):</w:t>
      </w:r>
    </w:p>
    <w:p w:rsidR="001B3BAC" w:rsidRDefault="001B3BAC" w:rsidP="001B3BAC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710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Магистрат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-должностное лицо в Римской республике.</w:t>
      </w:r>
      <w:r w:rsidRPr="006D436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Магистрат был обязан осуществлять властные полномочия от имени и во благо римского народа. Магистраты избирались народом. Кандидат должен был обладать римским гражданством, достичь определенного возраста и лично участвовать в комициях (народные собрания). Должности замещались в определенном порядке. Между занятием должностей должен был пройти определенный срок; вторично должность могла быть занята лишь через несколько лет. Осуществление магистратом своих полномочий строилась на безвозмездной основе, т.к. их деятельность рассматривалась как почетная обязанность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римского гражданина, и отказаться от нее можно было только по признаваемым правом причинам.</w:t>
      </w:r>
    </w:p>
    <w:p w:rsidR="001B3BAC" w:rsidRDefault="001B3BAC" w:rsidP="001B3BAC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Гарантиями против злоупотреблений магистрата являлись:</w:t>
      </w:r>
    </w:p>
    <w:p w:rsidR="001B3BAC" w:rsidRDefault="001B3BAC" w:rsidP="001B3BAC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А) обязательный отчет перед народом после окончания срока должности, с обязательным указанием всех нарушениях закона и упущениях, от которых государство могло бы потерпеть ущерб;</w:t>
      </w:r>
    </w:p>
    <w:p w:rsidR="001B3BAC" w:rsidRDefault="001B3BAC" w:rsidP="001B3BAC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Б) право вмешательства одного магистрата в действия другого,</w:t>
      </w:r>
    </w:p>
    <w:p w:rsidR="001B3BAC" w:rsidRDefault="001B3BAC" w:rsidP="001B3BAC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В) устойчивость и авторитет общественных обычаев.  </w:t>
      </w:r>
    </w:p>
    <w:p w:rsidR="001B3BAC" w:rsidRDefault="001B3BAC" w:rsidP="001B3BAC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DD40EB" w:rsidRDefault="00DD40EB"/>
    <w:sectPr w:rsidR="00DD4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BAC"/>
    <w:rsid w:val="001B3BAC"/>
    <w:rsid w:val="00DD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C35A8-EDBF-48D8-BC42-40725DDE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3B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cktan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324</Words>
  <Characters>1852</Characters>
  <Application>Microsoft Office Word</Application>
  <DocSecurity>0</DocSecurity>
  <Lines>15</Lines>
  <Paragraphs>4</Paragraphs>
  <ScaleCrop>false</ScaleCrop>
  <Company>diakov.net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2020-04-01T22:15:00Z</dcterms:created>
  <dcterms:modified xsi:type="dcterms:W3CDTF">2020-04-01T22:18:00Z</dcterms:modified>
</cp:coreProperties>
</file>