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9E0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9E0C8C" w:rsidRPr="00F61499" w:rsidRDefault="009E0C8C" w:rsidP="009E0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8.04.20 г, среда</w:t>
      </w:r>
    </w:p>
    <w:p w:rsidR="009E0C8C" w:rsidRPr="00F61499" w:rsidRDefault="009E0C8C" w:rsidP="009E0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Объем прямоугольного параллелепипеда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9E0C8C" w:rsidRPr="00F61499" w:rsidRDefault="009E0C8C" w:rsidP="009E0C8C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9E0C8C" w:rsidRPr="00F61499" w:rsidRDefault="009E0C8C" w:rsidP="009E0C8C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-разбор теоретическог</w:t>
      </w:r>
      <w:r>
        <w:rPr>
          <w:rFonts w:ascii="Times New Roman" w:hAnsi="Times New Roman" w:cs="Times New Roman"/>
          <w:sz w:val="28"/>
          <w:szCs w:val="28"/>
        </w:rPr>
        <w:t>о материала из учебника, стр.194-195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9E0C8C" w:rsidRPr="00F61499" w:rsidRDefault="009E0C8C" w:rsidP="009E0C8C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-выпи</w:t>
      </w:r>
      <w:r>
        <w:rPr>
          <w:rFonts w:ascii="Times New Roman" w:hAnsi="Times New Roman" w:cs="Times New Roman"/>
          <w:sz w:val="28"/>
          <w:szCs w:val="28"/>
        </w:rPr>
        <w:t>са</w:t>
      </w:r>
      <w:r w:rsidRPr="00F61499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правило вычисления объема</w:t>
      </w:r>
      <w:r w:rsidRPr="00F61499">
        <w:rPr>
          <w:rFonts w:ascii="Times New Roman" w:hAnsi="Times New Roman" w:cs="Times New Roman"/>
          <w:sz w:val="28"/>
          <w:szCs w:val="28"/>
        </w:rPr>
        <w:t>;</w:t>
      </w:r>
    </w:p>
    <w:p w:rsidR="009E0C8C" w:rsidRPr="00F61499" w:rsidRDefault="009E0C8C" w:rsidP="009E0C8C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-ответить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из «Вопросы и задания», стр.195, № 3</w:t>
      </w:r>
      <w:r w:rsidRPr="00F614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4,6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9E0C8C" w:rsidRPr="00F61499" w:rsidRDefault="009E0C8C" w:rsidP="009E0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стр.196, №700</w:t>
      </w:r>
      <w:r w:rsidRPr="00F614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702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9E0C8C" w:rsidRPr="00F61499" w:rsidRDefault="009E0C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0C8C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9E0C8C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253</Characters>
  <Application>Microsoft Office Word</Application>
  <DocSecurity>0</DocSecurity>
  <Lines>2</Lines>
  <Paragraphs>1</Paragraphs>
  <ScaleCrop>false</ScaleCrop>
  <Company>diakov.net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2020-03-31T12:53:00Z</dcterms:modified>
</cp:coreProperties>
</file>