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10</w:t>
      </w:r>
      <w:r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.2020 г. Ранняя Римская республика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B7A" w:rsidRDefault="00713067" w:rsidP="0071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3067" w:rsidRPr="00CD30AD" w:rsidRDefault="00713067" w:rsidP="00713067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 w:rsidRPr="00713067">
        <w:rPr>
          <w:rFonts w:ascii="Times New Roman" w:hAnsi="Times New Roman" w:cs="Times New Roman"/>
          <w:sz w:val="28"/>
          <w:szCs w:val="28"/>
        </w:rPr>
        <w:t>1.Государственное устройство Ранней Римской республики</w:t>
      </w:r>
    </w:p>
    <w:p w:rsid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2.Роль сената в системе управления республикой</w:t>
      </w:r>
    </w:p>
    <w:p w:rsid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3.Борьба плебеев за свои права</w:t>
      </w:r>
    </w:p>
    <w:p w:rsidR="00713067" w:rsidRP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067">
        <w:rPr>
          <w:rFonts w:ascii="Times New Roman" w:hAnsi="Times New Roman" w:cs="Times New Roman"/>
          <w:sz w:val="28"/>
          <w:szCs w:val="28"/>
        </w:rPr>
        <w:t>магистрат,</w:t>
      </w:r>
      <w:r>
        <w:rPr>
          <w:rFonts w:ascii="Times New Roman" w:hAnsi="Times New Roman" w:cs="Times New Roman"/>
          <w:sz w:val="28"/>
          <w:szCs w:val="28"/>
        </w:rPr>
        <w:t xml:space="preserve"> народное представительство,</w:t>
      </w:r>
      <w:r w:rsidR="00D83ABA">
        <w:rPr>
          <w:rFonts w:ascii="Times New Roman" w:hAnsi="Times New Roman" w:cs="Times New Roman"/>
          <w:sz w:val="28"/>
          <w:szCs w:val="28"/>
        </w:rPr>
        <w:t xml:space="preserve"> консул, диктатор, империй, патрон, клиент, курии, плебисцит, трибун.</w:t>
      </w:r>
    </w:p>
    <w:p w:rsidR="00D83ABA" w:rsidRDefault="00713067" w:rsidP="00D83ABA">
      <w:pPr>
        <w:rPr>
          <w:rFonts w:ascii="Times New Roman" w:hAnsi="Times New Roman" w:cs="Times New Roman"/>
          <w:sz w:val="28"/>
          <w:szCs w:val="28"/>
        </w:rPr>
      </w:pPr>
      <w:r w:rsidRPr="00942ECF">
        <w:rPr>
          <w:rFonts w:ascii="Times New Roman" w:hAnsi="Times New Roman" w:cs="Times New Roman"/>
          <w:b/>
          <w:sz w:val="28"/>
          <w:szCs w:val="28"/>
        </w:rPr>
        <w:t>Основные даты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83ABA" w:rsidRPr="00D83ABA">
        <w:rPr>
          <w:rFonts w:ascii="Times New Roman" w:hAnsi="Times New Roman" w:cs="Times New Roman"/>
          <w:sz w:val="28"/>
          <w:szCs w:val="28"/>
        </w:rPr>
        <w:t xml:space="preserve"> </w:t>
      </w:r>
      <w:r w:rsidR="00D83ABA">
        <w:rPr>
          <w:rFonts w:ascii="Times New Roman" w:hAnsi="Times New Roman" w:cs="Times New Roman"/>
          <w:sz w:val="28"/>
          <w:szCs w:val="28"/>
        </w:rPr>
        <w:t>510</w:t>
      </w:r>
      <w:r w:rsidR="00D83ABA" w:rsidRPr="00EB397F">
        <w:rPr>
          <w:rFonts w:ascii="Times New Roman" w:hAnsi="Times New Roman" w:cs="Times New Roman"/>
          <w:sz w:val="28"/>
          <w:szCs w:val="28"/>
        </w:rPr>
        <w:t xml:space="preserve"> </w:t>
      </w:r>
      <w:r w:rsidR="00D83ABA">
        <w:rPr>
          <w:rFonts w:ascii="Times New Roman" w:hAnsi="Times New Roman" w:cs="Times New Roman"/>
          <w:sz w:val="28"/>
          <w:szCs w:val="28"/>
        </w:rPr>
        <w:t>г. до н. э-установление республики в Риме</w:t>
      </w:r>
    </w:p>
    <w:p w:rsidR="00D83ABA" w:rsidRDefault="00713067" w:rsidP="00D83ABA">
      <w:pPr>
        <w:rPr>
          <w:rFonts w:ascii="Times New Roman" w:hAnsi="Times New Roman" w:cs="Times New Roman"/>
          <w:b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83ABA" w:rsidRPr="00D83ABA">
        <w:rPr>
          <w:rFonts w:ascii="Times New Roman" w:hAnsi="Times New Roman" w:cs="Times New Roman"/>
          <w:sz w:val="28"/>
          <w:szCs w:val="28"/>
        </w:rPr>
        <w:t xml:space="preserve"> </w:t>
      </w:r>
      <w:r w:rsidR="00D83ABA">
        <w:rPr>
          <w:rFonts w:ascii="Times New Roman" w:hAnsi="Times New Roman" w:cs="Times New Roman"/>
          <w:sz w:val="28"/>
          <w:szCs w:val="28"/>
        </w:rPr>
        <w:t>Брут Древний</w:t>
      </w:r>
    </w:p>
    <w:p w:rsidR="00713067" w:rsidRPr="00D83ABA" w:rsidRDefault="00713067" w:rsidP="00D83ABA">
      <w:pPr>
        <w:rPr>
          <w:rFonts w:ascii="Times New Roman" w:hAnsi="Times New Roman" w:cs="Times New Roman"/>
          <w:b/>
          <w:sz w:val="28"/>
          <w:szCs w:val="28"/>
        </w:rPr>
      </w:pP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713067" w:rsidRDefault="00713067" w:rsidP="0071306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параграфа:46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120-121</w:t>
      </w:r>
    </w:p>
    <w:p w:rsidR="00713067" w:rsidRDefault="00713067" w:rsidP="0071306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Подготовиться к устному собеседованию, </w:t>
      </w:r>
      <w:r w:rsid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отвечая на вопросы(стр.121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562368" w:rsidRDefault="00713067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тетрадь (учим наизусть): стр.</w:t>
      </w:r>
      <w:r w:rsidR="006D4361" w:rsidRP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120-121</w:t>
      </w:r>
      <w:r w:rsidR="005623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(по личной инициативе, возможно расширить информацию о терминах по примеру рубрики «Дополнительный материал», что заслуживает дополнительного оценивания индивидуальной деятельности учащегося)</w:t>
      </w:r>
    </w:p>
    <w:p w:rsidR="00713067" w:rsidRDefault="006D4361" w:rsidP="006D4361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7130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Оформить развернутый ответ на один из вопросов на стр.119 и прислать на электронную почту:</w:t>
      </w:r>
      <w:r w:rsidR="00713067"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r w:rsidR="00713067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="00713067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13067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13067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3067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562368" w:rsidRDefault="00562368" w:rsidP="0056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6D4361" w:rsidRDefault="006D4361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«Запоминаем новые слова»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выписываем определение терминов в тетрадь (учим наизусть)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562368" w:rsidRDefault="006D4361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71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Магистрат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-должностное лицо в Римской республике.</w:t>
      </w:r>
      <w:r w:rsidRP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Магистрат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был обязан осуществлять властные полномочия от имени и во благо римского народа. Магистраты избирались народом. Кандидат должен был обладать римским гражданством, достичь определенного возраста и лично участвовать в комициях</w:t>
      </w:r>
      <w:r w:rsidR="00EF6E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="00EF6E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народные собрания). Должности замещались в определенном </w:t>
      </w:r>
      <w:bookmarkStart w:id="0" w:name="_GoBack"/>
      <w:bookmarkEnd w:id="0"/>
      <w:r w:rsidR="00EF6E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порядке. Между занятием должностей должен был пройти определенный срок; вторично должность могла быть занята лишь через несколько лет. Осуществление магистратом своих полномочий строилась на безвозмездной основе, т.к. их деятельность рассматривалась как почетная обязанность </w:t>
      </w:r>
      <w:r w:rsidR="00EF6EF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римского гражданина, и отказаться от нее можно было только по признаваемым </w:t>
      </w:r>
      <w:r w:rsidR="005623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правом причинам.</w:t>
      </w:r>
    </w:p>
    <w:p w:rsidR="00EF6EFD" w:rsidRDefault="00EF6EFD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Гарантиями против злоупотреблений магистрата являлись:</w:t>
      </w:r>
    </w:p>
    <w:p w:rsidR="00EF6EFD" w:rsidRDefault="00EF6EFD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А)</w:t>
      </w:r>
      <w:r w:rsidR="005623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обязательный отчет перед народом после окончания срока должности, с обязательным указанием всех нарушениях закона и упущениях, от которых государство могло бы потерпеть ущерб;</w:t>
      </w:r>
    </w:p>
    <w:p w:rsidR="00562368" w:rsidRDefault="00562368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Б) право вмешательства одного магистрата в действия другого,</w:t>
      </w:r>
    </w:p>
    <w:p w:rsidR="006D4361" w:rsidRDefault="00562368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устойчивость и авторитет общественных обычаев.</w:t>
      </w:r>
      <w:r w:rsidR="006D43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</w:p>
    <w:p w:rsidR="006D4361" w:rsidRDefault="006D4361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D4361" w:rsidRDefault="006D4361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D4361" w:rsidRPr="006D4361" w:rsidRDefault="006D4361" w:rsidP="006D4361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361" w:rsidRPr="006D4361" w:rsidRDefault="006D4361" w:rsidP="006D436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3067" w:rsidRDefault="00713067" w:rsidP="00713067">
      <w:pPr>
        <w:rPr>
          <w:rFonts w:ascii="Times New Roman" w:hAnsi="Times New Roman" w:cs="Times New Roman"/>
          <w:b/>
          <w:sz w:val="28"/>
          <w:szCs w:val="28"/>
        </w:rPr>
      </w:pPr>
    </w:p>
    <w:p w:rsidR="00713067" w:rsidRPr="00713067" w:rsidRDefault="00713067" w:rsidP="00713067">
      <w:pPr>
        <w:rPr>
          <w:rFonts w:ascii="Times New Roman" w:hAnsi="Times New Roman" w:cs="Times New Roman"/>
          <w:sz w:val="28"/>
          <w:szCs w:val="28"/>
        </w:rPr>
      </w:pPr>
    </w:p>
    <w:sectPr w:rsidR="00713067" w:rsidRPr="0071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67"/>
    <w:rsid w:val="00071048"/>
    <w:rsid w:val="00562368"/>
    <w:rsid w:val="00595B7A"/>
    <w:rsid w:val="006D4361"/>
    <w:rsid w:val="00713067"/>
    <w:rsid w:val="00D83ABA"/>
    <w:rsid w:val="00E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F0BB-7274-4042-AA51-186D86A1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2020-04-01T19:33:00Z</dcterms:created>
  <dcterms:modified xsi:type="dcterms:W3CDTF">2020-04-01T22:14:00Z</dcterms:modified>
</cp:coreProperties>
</file>