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D2EF" w14:textId="12288641" w:rsidR="001A6D69" w:rsidRDefault="00111B80" w:rsidP="007661C4">
      <w:pPr>
        <w:spacing w:after="0" w:line="240" w:lineRule="auto"/>
        <w:ind w:left="370" w:right="561"/>
        <w:jc w:val="center"/>
        <w:rPr>
          <w:rFonts w:ascii="Times New Roman" w:hAnsi="Times New Roman" w:cs="Times New Roman"/>
          <w:b/>
          <w:sz w:val="24"/>
          <w:szCs w:val="24"/>
        </w:rPr>
      </w:pPr>
      <w:r>
        <w:rPr>
          <w:rFonts w:ascii="Times New Roman" w:hAnsi="Times New Roman" w:cs="Times New Roman"/>
          <w:b/>
          <w:sz w:val="24"/>
          <w:szCs w:val="24"/>
        </w:rPr>
        <w:t>Управление</w:t>
      </w:r>
      <w:r w:rsidR="001A6D69">
        <w:rPr>
          <w:rFonts w:ascii="Times New Roman" w:hAnsi="Times New Roman" w:cs="Times New Roman"/>
          <w:b/>
          <w:sz w:val="24"/>
          <w:szCs w:val="24"/>
        </w:rPr>
        <w:t xml:space="preserve"> образования города </w:t>
      </w:r>
      <w:proofErr w:type="spellStart"/>
      <w:r w:rsidR="001A6D69">
        <w:rPr>
          <w:rFonts w:ascii="Times New Roman" w:hAnsi="Times New Roman" w:cs="Times New Roman"/>
          <w:b/>
          <w:sz w:val="24"/>
          <w:szCs w:val="24"/>
        </w:rPr>
        <w:t>Ростова</w:t>
      </w:r>
      <w:proofErr w:type="spellEnd"/>
      <w:r w:rsidR="001A6D69">
        <w:rPr>
          <w:rFonts w:ascii="Times New Roman" w:hAnsi="Times New Roman" w:cs="Times New Roman"/>
          <w:b/>
          <w:sz w:val="24"/>
          <w:szCs w:val="24"/>
        </w:rPr>
        <w:t>-на-Дону</w:t>
      </w:r>
    </w:p>
    <w:p w14:paraId="5F04E1BE" w14:textId="429289FF" w:rsidR="007661C4" w:rsidRPr="00B61BC7" w:rsidRDefault="007661C4" w:rsidP="007661C4">
      <w:pPr>
        <w:spacing w:after="0" w:line="240" w:lineRule="auto"/>
        <w:ind w:left="370" w:right="561"/>
        <w:jc w:val="center"/>
        <w:rPr>
          <w:rFonts w:ascii="Times New Roman" w:hAnsi="Times New Roman" w:cs="Times New Roman"/>
          <w:b/>
          <w:sz w:val="24"/>
          <w:szCs w:val="24"/>
        </w:rPr>
      </w:pPr>
      <w:r w:rsidRPr="00B61BC7">
        <w:rPr>
          <w:rFonts w:ascii="Times New Roman" w:hAnsi="Times New Roman" w:cs="Times New Roman"/>
          <w:b/>
          <w:sz w:val="24"/>
          <w:szCs w:val="24"/>
        </w:rPr>
        <w:t>муниципальное бюджетное общеобразовательное учреждение</w:t>
      </w:r>
    </w:p>
    <w:p w14:paraId="59550FDC" w14:textId="77777777" w:rsidR="007661C4" w:rsidRPr="00B61BC7" w:rsidRDefault="007661C4" w:rsidP="007661C4">
      <w:pPr>
        <w:spacing w:after="0" w:line="240" w:lineRule="auto"/>
        <w:jc w:val="center"/>
        <w:rPr>
          <w:rFonts w:ascii="Times New Roman" w:hAnsi="Times New Roman" w:cs="Times New Roman"/>
          <w:b/>
          <w:sz w:val="24"/>
          <w:szCs w:val="24"/>
        </w:rPr>
      </w:pPr>
      <w:r w:rsidRPr="00B61BC7">
        <w:rPr>
          <w:rFonts w:ascii="Times New Roman" w:hAnsi="Times New Roman" w:cs="Times New Roman"/>
          <w:b/>
          <w:sz w:val="24"/>
          <w:szCs w:val="24"/>
        </w:rPr>
        <w:t>города Ростова-на-Дону</w:t>
      </w:r>
    </w:p>
    <w:p w14:paraId="2F4E62F5" w14:textId="77777777" w:rsidR="007661C4" w:rsidRPr="00B61BC7" w:rsidRDefault="007661C4" w:rsidP="007661C4">
      <w:pPr>
        <w:pBdr>
          <w:bottom w:val="single" w:sz="4" w:space="1" w:color="000000"/>
        </w:pBdr>
        <w:spacing w:after="0" w:line="240" w:lineRule="auto"/>
        <w:jc w:val="center"/>
        <w:rPr>
          <w:rFonts w:ascii="Times New Roman" w:hAnsi="Times New Roman" w:cs="Times New Roman"/>
          <w:b/>
          <w:sz w:val="24"/>
          <w:szCs w:val="24"/>
        </w:rPr>
      </w:pPr>
      <w:r w:rsidRPr="00B61BC7">
        <w:rPr>
          <w:rFonts w:ascii="Times New Roman" w:hAnsi="Times New Roman" w:cs="Times New Roman"/>
          <w:b/>
          <w:sz w:val="24"/>
          <w:szCs w:val="24"/>
        </w:rPr>
        <w:t>«Лицей № 51 имени Капустина Бориса Владиславовича»</w:t>
      </w:r>
    </w:p>
    <w:p w14:paraId="6D372A64" w14:textId="77777777" w:rsidR="007661C4" w:rsidRPr="00B61BC7" w:rsidRDefault="007661C4" w:rsidP="007661C4">
      <w:pPr>
        <w:pBdr>
          <w:bottom w:val="single" w:sz="4" w:space="1" w:color="000000"/>
        </w:pBdr>
        <w:spacing w:after="0" w:line="240" w:lineRule="auto"/>
        <w:jc w:val="center"/>
        <w:rPr>
          <w:rFonts w:ascii="Times New Roman" w:hAnsi="Times New Roman" w:cs="Times New Roman"/>
          <w:b/>
          <w:sz w:val="24"/>
          <w:szCs w:val="24"/>
        </w:rPr>
      </w:pPr>
      <w:r w:rsidRPr="00B61BC7">
        <w:rPr>
          <w:rFonts w:ascii="Times New Roman" w:hAnsi="Times New Roman" w:cs="Times New Roman"/>
          <w:b/>
          <w:sz w:val="24"/>
          <w:szCs w:val="24"/>
        </w:rPr>
        <w:t>(МБОУ «Лицей №51»)</w:t>
      </w:r>
    </w:p>
    <w:p w14:paraId="786232EA" w14:textId="77777777" w:rsidR="007661C4" w:rsidRPr="00B61BC7" w:rsidRDefault="007661C4" w:rsidP="007661C4">
      <w:pPr>
        <w:spacing w:after="0" w:line="240" w:lineRule="auto"/>
        <w:ind w:left="-5"/>
        <w:rPr>
          <w:rFonts w:ascii="Times New Roman" w:hAnsi="Times New Roman" w:cs="Times New Roman"/>
          <w:color w:val="000000"/>
          <w:sz w:val="24"/>
          <w:szCs w:val="24"/>
        </w:rPr>
      </w:pPr>
      <w:r w:rsidRPr="00B61BC7">
        <w:rPr>
          <w:rFonts w:ascii="Times New Roman" w:hAnsi="Times New Roman" w:cs="Times New Roman"/>
          <w:b/>
          <w:sz w:val="24"/>
          <w:szCs w:val="24"/>
        </w:rPr>
        <w:t xml:space="preserve"> </w:t>
      </w:r>
    </w:p>
    <w:p w14:paraId="6A482D1F" w14:textId="77777777" w:rsidR="007661C4" w:rsidRPr="00B61BC7" w:rsidRDefault="007661C4" w:rsidP="007661C4">
      <w:pPr>
        <w:spacing w:after="0" w:line="240" w:lineRule="auto"/>
        <w:jc w:val="both"/>
        <w:rPr>
          <w:rFonts w:ascii="Times New Roman" w:hAnsi="Times New Roman" w:cs="Times New Roman"/>
          <w:sz w:val="24"/>
          <w:szCs w:val="24"/>
        </w:rPr>
      </w:pPr>
      <w:r w:rsidRPr="00B61BC7">
        <w:rPr>
          <w:rFonts w:ascii="Times New Roman" w:hAnsi="Times New Roman" w:cs="Times New Roman"/>
          <w:sz w:val="24"/>
          <w:szCs w:val="24"/>
        </w:rPr>
        <w:t xml:space="preserve">Обсуждено и </w:t>
      </w:r>
      <w:proofErr w:type="gramStart"/>
      <w:r w:rsidRPr="00B61BC7">
        <w:rPr>
          <w:rFonts w:ascii="Times New Roman" w:hAnsi="Times New Roman" w:cs="Times New Roman"/>
          <w:sz w:val="24"/>
          <w:szCs w:val="24"/>
        </w:rPr>
        <w:t>рекомендовано</w:t>
      </w:r>
      <w:proofErr w:type="gramEnd"/>
      <w:r w:rsidRPr="00B61BC7">
        <w:rPr>
          <w:rFonts w:ascii="Times New Roman" w:hAnsi="Times New Roman" w:cs="Times New Roman"/>
          <w:sz w:val="24"/>
          <w:szCs w:val="24"/>
        </w:rPr>
        <w:t xml:space="preserve">                                                                                          Утверждаю:</w:t>
      </w:r>
    </w:p>
    <w:p w14:paraId="6DF7F0AD" w14:textId="77777777" w:rsidR="007661C4" w:rsidRPr="00B61BC7" w:rsidRDefault="007661C4" w:rsidP="007661C4">
      <w:pPr>
        <w:spacing w:after="0" w:line="240" w:lineRule="auto"/>
        <w:jc w:val="both"/>
        <w:rPr>
          <w:rFonts w:ascii="Times New Roman" w:hAnsi="Times New Roman" w:cs="Times New Roman"/>
          <w:sz w:val="24"/>
          <w:szCs w:val="24"/>
        </w:rPr>
      </w:pPr>
      <w:r w:rsidRPr="00B61BC7">
        <w:rPr>
          <w:rFonts w:ascii="Times New Roman" w:hAnsi="Times New Roman" w:cs="Times New Roman"/>
          <w:sz w:val="24"/>
          <w:szCs w:val="24"/>
        </w:rPr>
        <w:t>к утверждению                                                                                                                     Директор</w:t>
      </w:r>
    </w:p>
    <w:p w14:paraId="5BD904B2" w14:textId="77777777" w:rsidR="007661C4" w:rsidRPr="00B61BC7" w:rsidRDefault="007661C4" w:rsidP="007661C4">
      <w:pPr>
        <w:spacing w:after="0" w:line="240" w:lineRule="auto"/>
        <w:jc w:val="both"/>
        <w:rPr>
          <w:rFonts w:ascii="Times New Roman" w:hAnsi="Times New Roman" w:cs="Times New Roman"/>
          <w:sz w:val="24"/>
          <w:szCs w:val="24"/>
        </w:rPr>
      </w:pPr>
      <w:r w:rsidRPr="00B61BC7">
        <w:rPr>
          <w:rFonts w:ascii="Times New Roman" w:hAnsi="Times New Roman" w:cs="Times New Roman"/>
          <w:sz w:val="24"/>
          <w:szCs w:val="24"/>
        </w:rPr>
        <w:t>педагогическим советом                                                                                 МБОУ «Лицей №51»</w:t>
      </w:r>
    </w:p>
    <w:p w14:paraId="2F961794" w14:textId="5475B44B" w:rsidR="007661C4" w:rsidRPr="00B61BC7" w:rsidRDefault="007661C4" w:rsidP="007661C4">
      <w:pPr>
        <w:spacing w:after="0" w:line="240" w:lineRule="auto"/>
        <w:ind w:left="-15"/>
        <w:jc w:val="both"/>
        <w:rPr>
          <w:rFonts w:ascii="Times New Roman" w:hAnsi="Times New Roman" w:cs="Times New Roman"/>
          <w:sz w:val="24"/>
          <w:szCs w:val="24"/>
        </w:rPr>
      </w:pPr>
      <w:r w:rsidRPr="00B61BC7">
        <w:rPr>
          <w:rFonts w:ascii="Times New Roman" w:hAnsi="Times New Roman" w:cs="Times New Roman"/>
          <w:sz w:val="24"/>
          <w:szCs w:val="24"/>
        </w:rPr>
        <w:t>протокол № 1                                                                                               ________</w:t>
      </w:r>
      <w:proofErr w:type="gramStart"/>
      <w:r w:rsidRPr="00B61BC7">
        <w:rPr>
          <w:rFonts w:ascii="Times New Roman" w:hAnsi="Times New Roman" w:cs="Times New Roman"/>
          <w:sz w:val="24"/>
          <w:szCs w:val="24"/>
        </w:rPr>
        <w:t xml:space="preserve">_  </w:t>
      </w:r>
      <w:r w:rsidR="001A6D69">
        <w:rPr>
          <w:rFonts w:ascii="Times New Roman" w:hAnsi="Times New Roman" w:cs="Times New Roman"/>
          <w:sz w:val="24"/>
          <w:szCs w:val="24"/>
        </w:rPr>
        <w:t>Л.С.</w:t>
      </w:r>
      <w:proofErr w:type="gramEnd"/>
      <w:r w:rsidR="001A6D69">
        <w:rPr>
          <w:rFonts w:ascii="Times New Roman" w:hAnsi="Times New Roman" w:cs="Times New Roman"/>
          <w:sz w:val="24"/>
          <w:szCs w:val="24"/>
        </w:rPr>
        <w:t xml:space="preserve"> Алиева</w:t>
      </w:r>
    </w:p>
    <w:p w14:paraId="2C13465C" w14:textId="33773810" w:rsidR="007661C4" w:rsidRPr="001A6D69" w:rsidRDefault="007661C4" w:rsidP="001A6D69">
      <w:pPr>
        <w:spacing w:after="0" w:line="240" w:lineRule="auto"/>
        <w:ind w:left="-15"/>
        <w:jc w:val="both"/>
        <w:rPr>
          <w:rFonts w:ascii="Times New Roman" w:hAnsi="Times New Roman" w:cs="Times New Roman"/>
          <w:sz w:val="24"/>
          <w:szCs w:val="24"/>
        </w:rPr>
      </w:pPr>
      <w:r w:rsidRPr="00B61BC7">
        <w:rPr>
          <w:rFonts w:ascii="Times New Roman" w:hAnsi="Times New Roman" w:cs="Times New Roman"/>
          <w:sz w:val="24"/>
          <w:szCs w:val="24"/>
        </w:rPr>
        <w:t xml:space="preserve">от </w:t>
      </w:r>
      <w:r w:rsidR="001A6D69" w:rsidRPr="001A6D69">
        <w:rPr>
          <w:rFonts w:ascii="Times New Roman" w:hAnsi="Times New Roman" w:cs="Times New Roman"/>
          <w:sz w:val="24"/>
          <w:szCs w:val="24"/>
        </w:rPr>
        <w:t>26</w:t>
      </w:r>
      <w:r w:rsidRPr="00B61BC7">
        <w:rPr>
          <w:rFonts w:ascii="Times New Roman" w:hAnsi="Times New Roman" w:cs="Times New Roman"/>
          <w:sz w:val="24"/>
          <w:szCs w:val="24"/>
        </w:rPr>
        <w:t>.08</w:t>
      </w:r>
      <w:r w:rsidR="001A6D69">
        <w:rPr>
          <w:rFonts w:ascii="Times New Roman" w:hAnsi="Times New Roman" w:cs="Times New Roman"/>
          <w:sz w:val="24"/>
          <w:szCs w:val="24"/>
        </w:rPr>
        <w:t>.20</w:t>
      </w:r>
      <w:r w:rsidRPr="00B61BC7">
        <w:rPr>
          <w:rFonts w:ascii="Times New Roman" w:hAnsi="Times New Roman" w:cs="Times New Roman"/>
          <w:sz w:val="24"/>
          <w:szCs w:val="24"/>
        </w:rPr>
        <w:t>2</w:t>
      </w:r>
      <w:r w:rsidR="001A6D69">
        <w:rPr>
          <w:rFonts w:ascii="Times New Roman" w:hAnsi="Times New Roman" w:cs="Times New Roman"/>
          <w:sz w:val="24"/>
          <w:szCs w:val="24"/>
        </w:rPr>
        <w:t>5</w:t>
      </w:r>
      <w:r w:rsidRPr="00B61BC7">
        <w:rPr>
          <w:rFonts w:ascii="Times New Roman" w:hAnsi="Times New Roman" w:cs="Times New Roman"/>
          <w:sz w:val="24"/>
          <w:szCs w:val="24"/>
        </w:rPr>
        <w:t xml:space="preserve"> г.                                                                                 Приказ № </w:t>
      </w:r>
      <w:proofErr w:type="gramStart"/>
      <w:r w:rsidR="001A6D69">
        <w:rPr>
          <w:rFonts w:ascii="Times New Roman" w:hAnsi="Times New Roman" w:cs="Times New Roman"/>
          <w:sz w:val="24"/>
          <w:szCs w:val="24"/>
        </w:rPr>
        <w:t xml:space="preserve">162 </w:t>
      </w:r>
      <w:r w:rsidRPr="00B61BC7">
        <w:rPr>
          <w:rFonts w:ascii="Times New Roman" w:hAnsi="Times New Roman" w:cs="Times New Roman"/>
          <w:sz w:val="24"/>
          <w:szCs w:val="24"/>
        </w:rPr>
        <w:t xml:space="preserve"> от</w:t>
      </w:r>
      <w:proofErr w:type="gramEnd"/>
      <w:r w:rsidRPr="00B61BC7">
        <w:rPr>
          <w:rFonts w:ascii="Times New Roman" w:hAnsi="Times New Roman" w:cs="Times New Roman"/>
          <w:sz w:val="24"/>
          <w:szCs w:val="24"/>
        </w:rPr>
        <w:t xml:space="preserve"> </w:t>
      </w:r>
      <w:r w:rsidR="001A6D69">
        <w:rPr>
          <w:rFonts w:ascii="Times New Roman" w:hAnsi="Times New Roman" w:cs="Times New Roman"/>
          <w:sz w:val="24"/>
          <w:szCs w:val="24"/>
        </w:rPr>
        <w:t>26</w:t>
      </w:r>
      <w:r w:rsidRPr="00B61BC7">
        <w:rPr>
          <w:rFonts w:ascii="Times New Roman" w:hAnsi="Times New Roman" w:cs="Times New Roman"/>
          <w:sz w:val="24"/>
          <w:szCs w:val="24"/>
        </w:rPr>
        <w:t>.08.202</w:t>
      </w:r>
      <w:r w:rsidR="001A6D69">
        <w:rPr>
          <w:rFonts w:ascii="Times New Roman" w:hAnsi="Times New Roman" w:cs="Times New Roman"/>
          <w:sz w:val="24"/>
          <w:szCs w:val="24"/>
        </w:rPr>
        <w:t>5</w:t>
      </w:r>
      <w:r w:rsidRPr="00B61BC7">
        <w:rPr>
          <w:rFonts w:ascii="Times New Roman" w:hAnsi="Times New Roman" w:cs="Times New Roman"/>
          <w:sz w:val="24"/>
          <w:szCs w:val="24"/>
        </w:rPr>
        <w:t xml:space="preserve"> г</w:t>
      </w:r>
      <w:r>
        <w:rPr>
          <w:rFonts w:ascii="Times New Roman" w:hAnsi="Times New Roman" w:cs="Times New Roman"/>
          <w:sz w:val="24"/>
          <w:szCs w:val="24"/>
        </w:rPr>
        <w:t>.</w:t>
      </w:r>
    </w:p>
    <w:p w14:paraId="7A7EF6BC" w14:textId="77777777"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14:paraId="73CC76CA" w14:textId="77777777" w:rsidR="005A62F3" w:rsidRPr="0082413B" w:rsidRDefault="005A62F3"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Правила приема обучающихся в </w:t>
      </w:r>
      <w:r w:rsidR="003359F2" w:rsidRPr="0082413B">
        <w:rPr>
          <w:rFonts w:ascii="Times New Roman" w:hAnsi="Times New Roman" w:cs="Times New Roman"/>
          <w:b/>
          <w:bCs/>
          <w:sz w:val="24"/>
          <w:szCs w:val="24"/>
        </w:rPr>
        <w:t>образовательную организацию</w:t>
      </w:r>
      <w:r w:rsidRPr="0082413B">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14:paraId="05F62430" w14:textId="77777777"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14:paraId="4ED70234" w14:textId="77777777"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14:paraId="297C6AA5" w14:textId="77777777"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5A62F3"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Минпросвещ</w:t>
      </w:r>
      <w:r w:rsidR="00961F7D">
        <w:rPr>
          <w:rFonts w:ascii="Times New Roman" w:hAnsi="Times New Roman" w:cs="Times New Roman"/>
          <w:kern w:val="0"/>
          <w:sz w:val="24"/>
          <w:szCs w:val="24"/>
        </w:rPr>
        <w:t xml:space="preserve">ения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14:paraId="2514090B" w14:textId="77777777" w:rsidR="005A62F3" w:rsidRPr="0082413B"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w:t>
      </w:r>
      <w:r w:rsidR="007661C4">
        <w:rPr>
          <w:rFonts w:ascii="Times New Roman" w:hAnsi="Times New Roman" w:cs="Times New Roman"/>
          <w:kern w:val="0"/>
          <w:sz w:val="24"/>
          <w:szCs w:val="24"/>
        </w:rPr>
        <w:t xml:space="preserve"> МБОУ «Лицей № 51»</w:t>
      </w:r>
      <w:r w:rsidR="005A62F3" w:rsidRPr="0082413B">
        <w:rPr>
          <w:rFonts w:ascii="Times New Roman" w:hAnsi="Times New Roman" w:cs="Times New Roman"/>
          <w:i/>
          <w:kern w:val="0"/>
          <w:sz w:val="24"/>
          <w:szCs w:val="24"/>
        </w:rPr>
        <w:t>,</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14:paraId="0CABC151"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w:t>
      </w:r>
      <w:r w:rsidR="007661C4">
        <w:rPr>
          <w:rFonts w:ascii="Times New Roman" w:hAnsi="Times New Roman" w:cs="Times New Roman"/>
          <w:kern w:val="0"/>
          <w:sz w:val="24"/>
          <w:szCs w:val="24"/>
        </w:rPr>
        <w:t xml:space="preserve"> Ростовской области</w:t>
      </w:r>
      <w:r w:rsidRPr="0082413B">
        <w:rPr>
          <w:rFonts w:ascii="Times New Roman" w:hAnsi="Times New Roman" w:cs="Times New Roman"/>
          <w:kern w:val="0"/>
          <w:sz w:val="24"/>
          <w:szCs w:val="24"/>
        </w:rPr>
        <w:t xml:space="preserve"> 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14:paraId="3423FD7E"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14:paraId="63C0A60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14:paraId="70AE8A3F" w14:textId="77777777"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72FA9110" w14:textId="77777777"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14:paraId="119C0E86" w14:textId="77777777"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14:paraId="2AE5D9F6" w14:textId="77777777" w:rsidR="00AF3E03" w:rsidRDefault="00961F7D" w:rsidP="00AF3E03">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5"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14:paraId="576C5D2A" w14:textId="77777777" w:rsidR="005B6403" w:rsidRDefault="005566DF" w:rsidP="005B6403">
      <w:pPr>
        <w:spacing w:after="0" w:line="240" w:lineRule="auto"/>
        <w:ind w:firstLine="656"/>
        <w:jc w:val="both"/>
        <w:rPr>
          <w:rFonts w:ascii="Times New Roman" w:hAnsi="Times New Roman" w:cs="Times New Roman"/>
          <w:sz w:val="24"/>
          <w:szCs w:val="24"/>
        </w:rPr>
      </w:pPr>
      <w:r w:rsidRPr="005566DF">
        <w:rPr>
          <w:rFonts w:ascii="Times New Roman" w:hAnsi="Times New Roman" w:cs="Times New Roman"/>
          <w:sz w:val="24"/>
          <w:szCs w:val="24"/>
        </w:rPr>
        <w:t xml:space="preserve">2.3. </w:t>
      </w:r>
      <w:r w:rsidR="005B6403" w:rsidRPr="005B6403">
        <w:rPr>
          <w:rFonts w:ascii="Times New Roman" w:hAnsi="Times New Roman" w:cs="Times New Roman"/>
          <w:sz w:val="24"/>
          <w:szCs w:val="24"/>
        </w:rPr>
        <w:t xml:space="preserve">В первоочередном порядке предоставляются места в </w:t>
      </w:r>
      <w:r w:rsidR="005B6403">
        <w:rPr>
          <w:rFonts w:ascii="Times New Roman" w:hAnsi="Times New Roman" w:cs="Times New Roman"/>
          <w:sz w:val="24"/>
          <w:szCs w:val="24"/>
        </w:rPr>
        <w:t>лицее</w:t>
      </w:r>
      <w:r w:rsidR="005B6403" w:rsidRPr="005B6403">
        <w:rPr>
          <w:rFonts w:ascii="Times New Roman" w:hAnsi="Times New Roman" w:cs="Times New Roman"/>
          <w:sz w:val="24"/>
          <w:szCs w:val="24"/>
        </w:rPr>
        <w:t xml:space="preserve">: </w:t>
      </w:r>
    </w:p>
    <w:p w14:paraId="50B6E173" w14:textId="77777777" w:rsidR="005B6403" w:rsidRDefault="005B6403" w:rsidP="005B6403">
      <w:pPr>
        <w:spacing w:after="0" w:line="240" w:lineRule="auto"/>
        <w:ind w:firstLine="656"/>
        <w:jc w:val="both"/>
        <w:rPr>
          <w:rFonts w:ascii="Times New Roman" w:hAnsi="Times New Roman" w:cs="Times New Roman"/>
          <w:sz w:val="24"/>
          <w:szCs w:val="24"/>
        </w:rPr>
      </w:pPr>
      <w:r w:rsidRPr="005B6403">
        <w:rPr>
          <w:rFonts w:ascii="Times New Roman" w:hAnsi="Times New Roman" w:cs="Times New Roman"/>
          <w:sz w:val="24"/>
          <w:szCs w:val="24"/>
        </w:rPr>
        <w:lastRenderedPageBreak/>
        <w:sym w:font="Symbol" w:char="F0B7"/>
      </w:r>
      <w:r w:rsidRPr="005B6403">
        <w:rPr>
          <w:rFonts w:ascii="Times New Roman" w:hAnsi="Times New Roman" w:cs="Times New Roman"/>
          <w:sz w:val="24"/>
          <w:szCs w:val="24"/>
        </w:rPr>
        <w:t xml:space="preserve"> 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 </w:t>
      </w:r>
    </w:p>
    <w:p w14:paraId="6657699F" w14:textId="77777777" w:rsidR="005B6403" w:rsidRDefault="005B6403" w:rsidP="005B6403">
      <w:pPr>
        <w:spacing w:after="0" w:line="240" w:lineRule="auto"/>
        <w:ind w:firstLine="656"/>
        <w:jc w:val="both"/>
        <w:rPr>
          <w:rFonts w:ascii="Times New Roman" w:hAnsi="Times New Roman" w:cs="Times New Roman"/>
          <w:sz w:val="24"/>
          <w:szCs w:val="24"/>
        </w:rPr>
      </w:pPr>
      <w:r w:rsidRPr="005B6403">
        <w:rPr>
          <w:rFonts w:ascii="Times New Roman" w:hAnsi="Times New Roman" w:cs="Times New Roman"/>
          <w:sz w:val="24"/>
          <w:szCs w:val="24"/>
        </w:rPr>
        <w:sym w:font="Symbol" w:char="F0B7"/>
      </w:r>
      <w:r w:rsidRPr="005B6403">
        <w:rPr>
          <w:rFonts w:ascii="Times New Roman" w:hAnsi="Times New Roman" w:cs="Times New Roman"/>
          <w:sz w:val="24"/>
          <w:szCs w:val="24"/>
        </w:rPr>
        <w:t xml:space="preserve"> </w:t>
      </w:r>
      <w:r>
        <w:rPr>
          <w:rFonts w:ascii="Times New Roman" w:hAnsi="Times New Roman" w:cs="Times New Roman"/>
          <w:sz w:val="24"/>
          <w:szCs w:val="24"/>
        </w:rPr>
        <w:t>д</w:t>
      </w:r>
      <w:r w:rsidRPr="005B6403">
        <w:rPr>
          <w:rFonts w:ascii="Times New Roman" w:hAnsi="Times New Roman" w:cs="Times New Roman"/>
          <w:sz w:val="24"/>
          <w:szCs w:val="24"/>
        </w:rPr>
        <w:t xml:space="preserve">ети военнослужащих, проходящих военную службу по контракту (в т.ч. дети мобилизованных граждан),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по месту жительства их семей (ч. 6 ст. 19 Федерального закона от 27.05.1998 No 76-ФЗ п. 2 Указа Президента от 21.09.2022 No 647 п. 10 Порядка, утв. приказом Минпросвещения от 02.09.2020 No 458) </w:t>
      </w:r>
    </w:p>
    <w:p w14:paraId="24D7DDC6" w14:textId="77777777" w:rsidR="005B6403" w:rsidRDefault="005B6403" w:rsidP="005B6403">
      <w:pPr>
        <w:spacing w:after="0" w:line="240" w:lineRule="auto"/>
        <w:ind w:firstLine="656"/>
        <w:jc w:val="both"/>
        <w:rPr>
          <w:rFonts w:ascii="Times New Roman" w:hAnsi="Times New Roman" w:cs="Times New Roman"/>
          <w:sz w:val="24"/>
          <w:szCs w:val="24"/>
        </w:rPr>
      </w:pPr>
      <w:r w:rsidRPr="005B6403">
        <w:rPr>
          <w:rFonts w:ascii="Times New Roman" w:hAnsi="Times New Roman" w:cs="Times New Roman"/>
          <w:sz w:val="24"/>
          <w:szCs w:val="24"/>
        </w:rPr>
        <w:sym w:font="Symbol" w:char="F0B7"/>
      </w:r>
      <w:r w:rsidRPr="005B6403">
        <w:rPr>
          <w:rFonts w:ascii="Times New Roman" w:hAnsi="Times New Roman" w:cs="Times New Roman"/>
          <w:sz w:val="24"/>
          <w:szCs w:val="24"/>
        </w:rPr>
        <w:t xml:space="preserve"> 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 </w:t>
      </w:r>
    </w:p>
    <w:p w14:paraId="7331E496" w14:textId="77777777" w:rsidR="005B6403" w:rsidRDefault="005B6403" w:rsidP="005B6403">
      <w:pPr>
        <w:spacing w:after="0" w:line="240" w:lineRule="auto"/>
        <w:ind w:firstLine="656"/>
        <w:jc w:val="both"/>
        <w:rPr>
          <w:rFonts w:ascii="Times New Roman" w:hAnsi="Times New Roman" w:cs="Times New Roman"/>
          <w:sz w:val="24"/>
          <w:szCs w:val="24"/>
        </w:rPr>
      </w:pPr>
      <w:r w:rsidRPr="005B6403">
        <w:rPr>
          <w:rFonts w:ascii="Times New Roman" w:hAnsi="Times New Roman" w:cs="Times New Roman"/>
          <w:sz w:val="24"/>
          <w:szCs w:val="24"/>
        </w:rPr>
        <w:sym w:font="Symbol" w:char="F0B7"/>
      </w:r>
      <w:r w:rsidRPr="005B6403">
        <w:rPr>
          <w:rFonts w:ascii="Times New Roman" w:hAnsi="Times New Roman" w:cs="Times New Roman"/>
          <w:sz w:val="24"/>
          <w:szCs w:val="24"/>
        </w:rPr>
        <w:t xml:space="preserve"> детям сотрудников органов внутренних дел, не являющихся сотрудниками полиции (Часть 2 статьи 56 Федерального закона от 7 февраля 2011 г. № 3-ФЗ "О полиции"); </w:t>
      </w:r>
    </w:p>
    <w:p w14:paraId="7A3BF6D4" w14:textId="77777777" w:rsidR="005B6403" w:rsidRDefault="005B6403" w:rsidP="005B6403">
      <w:pPr>
        <w:spacing w:after="0" w:line="240" w:lineRule="auto"/>
        <w:ind w:firstLine="656"/>
        <w:jc w:val="both"/>
        <w:rPr>
          <w:rFonts w:ascii="Times New Roman" w:hAnsi="Times New Roman" w:cs="Times New Roman"/>
          <w:sz w:val="24"/>
          <w:szCs w:val="24"/>
        </w:rPr>
      </w:pPr>
      <w:r w:rsidRPr="005B6403">
        <w:rPr>
          <w:rFonts w:ascii="Times New Roman" w:hAnsi="Times New Roman" w:cs="Times New Roman"/>
          <w:sz w:val="24"/>
          <w:szCs w:val="24"/>
        </w:rPr>
        <w:sym w:font="Symbol" w:char="F0B7"/>
      </w:r>
      <w:r w:rsidRPr="005B6403">
        <w:rPr>
          <w:rFonts w:ascii="Times New Roman" w:hAnsi="Times New Roman" w:cs="Times New Roman"/>
          <w:sz w:val="24"/>
          <w:szCs w:val="24"/>
        </w:rPr>
        <w:t xml:space="preserve">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w:t>
      </w:r>
      <w:r>
        <w:rPr>
          <w:rFonts w:ascii="Times New Roman" w:hAnsi="Times New Roman" w:cs="Times New Roman"/>
          <w:sz w:val="24"/>
          <w:szCs w:val="24"/>
        </w:rPr>
        <w:t xml:space="preserve">и. </w:t>
      </w:r>
    </w:p>
    <w:p w14:paraId="4EE77D72" w14:textId="6406F6EE" w:rsidR="00961F7D" w:rsidRPr="005B6403" w:rsidRDefault="005566DF" w:rsidP="005B6403">
      <w:pPr>
        <w:spacing w:after="0" w:line="240" w:lineRule="auto"/>
        <w:ind w:firstLine="656"/>
        <w:jc w:val="both"/>
        <w:rPr>
          <w:rFonts w:ascii="Times New Roman" w:hAnsi="Times New Roman" w:cs="Times New Roman"/>
          <w:sz w:val="24"/>
          <w:szCs w:val="24"/>
        </w:rPr>
      </w:pP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6"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14:paraId="21C45868" w14:textId="77777777" w:rsidR="005A62F3" w:rsidRPr="0082413B" w:rsidRDefault="005A62F3" w:rsidP="00AF3E03">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7661C4">
        <w:rPr>
          <w:rFonts w:ascii="Times New Roman" w:hAnsi="Times New Roman" w:cs="Times New Roman"/>
          <w:kern w:val="0"/>
          <w:sz w:val="24"/>
          <w:szCs w:val="24"/>
        </w:rPr>
        <w:t>Управлением образования города Ротова-на-Дону</w:t>
      </w:r>
      <w:r w:rsidRPr="0082413B">
        <w:rPr>
          <w:rFonts w:ascii="Times New Roman" w:hAnsi="Times New Roman" w:cs="Times New Roman"/>
          <w:i/>
          <w:kern w:val="0"/>
          <w:sz w:val="24"/>
          <w:szCs w:val="24"/>
        </w:rPr>
        <w:t>.</w:t>
      </w:r>
    </w:p>
    <w:p w14:paraId="04804708"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0" w:name="page5"/>
      <w:bookmarkEnd w:id="0"/>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14:paraId="4831A8B1"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14:paraId="34215D47"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Прием на обучение в более раннем или более позднем возрасте осуществляется по согласованию с</w:t>
      </w:r>
      <w:r w:rsidR="007661C4">
        <w:rPr>
          <w:rFonts w:ascii="Times New Roman" w:hAnsi="Times New Roman" w:cs="Times New Roman"/>
          <w:kern w:val="0"/>
          <w:sz w:val="24"/>
          <w:szCs w:val="24"/>
        </w:rPr>
        <w:t xml:space="preserve"> Управлением образования города Ротова-на-Дону</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14:paraId="7F043180"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территории, начинается не позднее 1 февраля текущего года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14:paraId="5EEBEAFE"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14:paraId="1BA2F6E8" w14:textId="77777777" w:rsidR="00536F37" w:rsidRPr="0082413B" w:rsidRDefault="005A62F3"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007661C4">
        <w:rPr>
          <w:rFonts w:ascii="Times New Roman" w:hAnsi="Times New Roman" w:cs="Times New Roman"/>
          <w:kern w:val="0"/>
          <w:sz w:val="24"/>
          <w:szCs w:val="24"/>
        </w:rPr>
        <w:t>Управление образования города Ротова-на-Дону</w:t>
      </w:r>
      <w:r w:rsidR="00536F37" w:rsidRPr="0082413B">
        <w:rPr>
          <w:rFonts w:ascii="Times New Roman" w:hAnsi="Times New Roman" w:cs="Times New Roman"/>
          <w:i/>
          <w:kern w:val="0"/>
          <w:sz w:val="24"/>
          <w:szCs w:val="24"/>
        </w:rPr>
        <w:t>.</w:t>
      </w:r>
    </w:p>
    <w:p w14:paraId="55E6D395"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14:paraId="134FE8E7"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14:paraId="7BA69D5D" w14:textId="77777777" w:rsidR="00251879"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14:paraId="41EFE282" w14:textId="77777777"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14:paraId="2AD17A75" w14:textId="77777777"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14:paraId="41539D31"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14:paraId="3FC22D9A"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14:paraId="175C4DC1"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14:paraId="4B1FB2AA"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14:paraId="1A15FD86"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14:paraId="58ABC862"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w:t>
      </w:r>
      <w:r w:rsidRPr="0082413B">
        <w:rPr>
          <w:rFonts w:ascii="Times New Roman" w:hAnsi="Times New Roman" w:cs="Times New Roman"/>
          <w:kern w:val="0"/>
          <w:sz w:val="24"/>
          <w:szCs w:val="24"/>
        </w:rPr>
        <w:lastRenderedPageBreak/>
        <w:t xml:space="preserve">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14:paraId="5133351D"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1" w:name="page11"/>
      <w:bookmarkEnd w:id="1"/>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34896763"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14:paraId="1650103E"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14:paraId="188BD4BF"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14:paraId="476D5C08"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14:paraId="4970850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14:paraId="7CAC73D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14:paraId="7EE533E7"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14:paraId="3A0530A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14:paraId="74289417"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14:paraId="53C6283F"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14:paraId="7402D652" w14:textId="77777777"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w:t>
      </w:r>
      <w:r w:rsidR="005A62F3" w:rsidRPr="0082413B">
        <w:rPr>
          <w:rFonts w:ascii="Times New Roman" w:hAnsi="Times New Roman" w:cs="Times New Roman"/>
          <w:kern w:val="0"/>
          <w:sz w:val="24"/>
          <w:szCs w:val="24"/>
        </w:rPr>
        <w:lastRenderedPageBreak/>
        <w:t>договором Российской Федерации.</w:t>
      </w:r>
    </w:p>
    <w:p w14:paraId="2BE4F50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9992DD1"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14:paraId="547F72B5"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2" w:name="page13"/>
      <w:bookmarkEnd w:id="2"/>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14:paraId="3860640B"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14:paraId="64EACF1D"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14:paraId="1F187290"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14:paraId="07EFCECA"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14:paraId="15DCD202"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14:paraId="53715A29"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14:paraId="3E9CC304" w14:textId="77777777"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14:paraId="1EF24E6A" w14:textId="77777777"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50B709CE"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14:paraId="190000C0" w14:textId="77777777"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566DF"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14:paraId="30298238" w14:textId="77777777"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14:paraId="43756839" w14:textId="77777777"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14:paraId="0A2C304C" w14:textId="77777777"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lastRenderedPageBreak/>
        <w:t>образовательную организацию</w:t>
      </w:r>
      <w:r w:rsidR="00660633"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14:paraId="5C458210"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14:paraId="719B9153" w14:textId="77777777"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14:paraId="78232478" w14:textId="77777777"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773B1197" w14:textId="77777777"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14:paraId="301ED3C1" w14:textId="77777777" w:rsidR="005A62F3" w:rsidRPr="007661C4"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Настоящее Положение </w:t>
      </w:r>
      <w:r w:rsidR="005A62F3" w:rsidRPr="007661C4">
        <w:rPr>
          <w:rFonts w:ascii="Times New Roman" w:hAnsi="Times New Roman" w:cs="Times New Roman"/>
          <w:kern w:val="0"/>
          <w:sz w:val="24"/>
          <w:szCs w:val="24"/>
        </w:rPr>
        <w:t xml:space="preserve">подлежит уточнению по мере внесения изменений в действующее законодательство Российской Федерации, </w:t>
      </w:r>
      <w:r w:rsidR="007661C4" w:rsidRPr="007661C4">
        <w:rPr>
          <w:rFonts w:ascii="Times New Roman" w:hAnsi="Times New Roman" w:cs="Times New Roman"/>
          <w:kern w:val="0"/>
          <w:sz w:val="24"/>
          <w:szCs w:val="24"/>
        </w:rPr>
        <w:t>Ростовской области</w:t>
      </w:r>
      <w:r w:rsidR="005A62F3" w:rsidRPr="007661C4">
        <w:rPr>
          <w:rFonts w:ascii="Times New Roman" w:hAnsi="Times New Roman" w:cs="Times New Roman"/>
          <w:kern w:val="0"/>
          <w:sz w:val="24"/>
          <w:szCs w:val="24"/>
        </w:rPr>
        <w:t xml:space="preserve"> и </w:t>
      </w:r>
      <w:bookmarkStart w:id="3" w:name="page15"/>
      <w:bookmarkEnd w:id="3"/>
      <w:r w:rsidR="007661C4" w:rsidRPr="007661C4">
        <w:rPr>
          <w:rFonts w:ascii="Times New Roman" w:hAnsi="Times New Roman" w:cs="Times New Roman"/>
          <w:kern w:val="0"/>
          <w:sz w:val="24"/>
          <w:szCs w:val="24"/>
        </w:rPr>
        <w:t>города Ростова-на-Дону</w:t>
      </w:r>
      <w:r w:rsidR="007661C4">
        <w:rPr>
          <w:rFonts w:ascii="Times New Roman" w:hAnsi="Times New Roman" w:cs="Times New Roman"/>
          <w:kern w:val="0"/>
          <w:sz w:val="24"/>
          <w:szCs w:val="24"/>
        </w:rPr>
        <w:t>.</w:t>
      </w:r>
    </w:p>
    <w:p w14:paraId="29AE5D5E" w14:textId="77777777"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tbl>
      <w:tblPr>
        <w:tblStyle w:val="myTableStyle0"/>
        <w:tblOverlap w:val="never"/>
        <w:tblW w:w="6000" w:type="dxa"/>
        <w:jc w:val="center"/>
        <w:tblInd w:w="0" w:type="dxa"/>
        <w:tblLook w:val="04A0" w:firstRow="1" w:lastRow="0" w:firstColumn="1" w:lastColumn="0" w:noHBand="0" w:noVBand="1"/>
      </w:tblPr>
      <w:tblGrid>
        <w:gridCol w:w="1600"/>
        <w:gridCol w:w="5653"/>
      </w:tblGrid>
      <w:tr w:rsidR="00347964" w14:paraId="4B0E3332" w14:textId="77777777">
        <w:trPr>
          <w:jc w:val="center"/>
        </w:trPr>
        <w:tc>
          <w:tcPr>
            <w:tcW w:w="0" w:type="auto"/>
            <w:gridSpan w:val="2"/>
            <w:tcMar>
              <w:top w:w="150" w:type="dxa"/>
              <w:left w:w="350" w:type="dxa"/>
              <w:bottom w:w="0" w:type="dxa"/>
              <w:right w:w="350" w:type="dxa"/>
            </w:tcMar>
          </w:tcPr>
          <w:p w14:paraId="2140B937" w14:textId="77777777" w:rsidR="00347964" w:rsidRDefault="00000000">
            <w:pPr>
              <w:jc w:val="center"/>
              <w:rPr>
                <w:b/>
                <w:bCs/>
                <w:sz w:val="36"/>
                <w:szCs w:val="36"/>
              </w:rPr>
            </w:pPr>
            <w:r>
              <w:rPr>
                <w:b/>
                <w:bCs/>
                <w:sz w:val="36"/>
                <w:szCs w:val="36"/>
              </w:rPr>
              <w:t>ДОКУМЕНТ ПОДПИСАН ЭЛЕКТРОННОЙ ПОДПИСЬЮ</w:t>
            </w:r>
          </w:p>
        </w:tc>
      </w:tr>
      <w:tr w:rsidR="00347964" w14:paraId="6B627126" w14:textId="77777777">
        <w:trPr>
          <w:jc w:val="center"/>
        </w:trPr>
        <w:tc>
          <w:tcPr>
            <w:tcW w:w="0" w:type="auto"/>
            <w:gridSpan w:val="2"/>
            <w:tcMar>
              <w:left w:w="0" w:type="dxa"/>
              <w:bottom w:w="150" w:type="dxa"/>
              <w:right w:w="0" w:type="dxa"/>
            </w:tcMar>
          </w:tcPr>
          <w:p w14:paraId="7ACED230" w14:textId="77777777" w:rsidR="00347964" w:rsidRDefault="00000000">
            <w:pPr>
              <w:shd w:val="clear" w:color="auto" w:fill="000000"/>
              <w:spacing w:before="50" w:after="50" w:line="240" w:lineRule="auto"/>
              <w:jc w:val="center"/>
              <w:rPr>
                <w:b/>
                <w:bCs/>
                <w:color w:val="FFFFFF"/>
              </w:rPr>
            </w:pPr>
            <w:r>
              <w:rPr>
                <w:b/>
                <w:bCs/>
                <w:color w:val="FFFFFF"/>
              </w:rPr>
              <w:t>СВЕДЕНИЯ О СЕРТИФИКАТЕ ЭП</w:t>
            </w:r>
          </w:p>
        </w:tc>
      </w:tr>
      <w:tr w:rsidR="00347964" w14:paraId="186B332E" w14:textId="77777777">
        <w:trPr>
          <w:jc w:val="center"/>
        </w:trPr>
        <w:tc>
          <w:tcPr>
            <w:tcW w:w="0" w:type="auto"/>
          </w:tcPr>
          <w:p w14:paraId="3A9BA66E" w14:textId="77777777" w:rsidR="00347964" w:rsidRDefault="00000000">
            <w:r>
              <w:t>Сертификат</w:t>
            </w:r>
          </w:p>
        </w:tc>
        <w:tc>
          <w:tcPr>
            <w:tcW w:w="0" w:type="auto"/>
          </w:tcPr>
          <w:p w14:paraId="004CABE5" w14:textId="77777777" w:rsidR="00347964" w:rsidRDefault="00000000">
            <w:r>
              <w:t>151888114763158279608975876681060942203612702728</w:t>
            </w:r>
          </w:p>
        </w:tc>
      </w:tr>
      <w:tr w:rsidR="00347964" w14:paraId="1AEF8F23" w14:textId="77777777">
        <w:trPr>
          <w:jc w:val="center"/>
        </w:trPr>
        <w:tc>
          <w:tcPr>
            <w:tcW w:w="0" w:type="auto"/>
          </w:tcPr>
          <w:p w14:paraId="63972E06" w14:textId="77777777" w:rsidR="00347964" w:rsidRDefault="00000000">
            <w:r>
              <w:t>Владелец</w:t>
            </w:r>
          </w:p>
        </w:tc>
        <w:tc>
          <w:tcPr>
            <w:tcW w:w="0" w:type="auto"/>
          </w:tcPr>
          <w:p w14:paraId="39CD7ADF" w14:textId="77777777" w:rsidR="00347964" w:rsidRDefault="00000000">
            <w:r>
              <w:t>Ермаков Заури Тариэлевич</w:t>
            </w:r>
          </w:p>
        </w:tc>
      </w:tr>
      <w:tr w:rsidR="00347964" w14:paraId="44AF391F" w14:textId="77777777">
        <w:trPr>
          <w:jc w:val="center"/>
        </w:trPr>
        <w:tc>
          <w:tcPr>
            <w:tcW w:w="0" w:type="auto"/>
          </w:tcPr>
          <w:p w14:paraId="7352E82F" w14:textId="77777777" w:rsidR="00347964" w:rsidRDefault="00000000">
            <w:r>
              <w:t>Действителен</w:t>
            </w:r>
          </w:p>
        </w:tc>
        <w:tc>
          <w:tcPr>
            <w:tcW w:w="0" w:type="auto"/>
          </w:tcPr>
          <w:p w14:paraId="4EA2554D" w14:textId="77777777" w:rsidR="00347964" w:rsidRDefault="00000000">
            <w:r>
              <w:t>С 03.02.2023 по 03.02.2024</w:t>
            </w:r>
          </w:p>
        </w:tc>
      </w:tr>
    </w:tbl>
    <w:p w14:paraId="112F456A" w14:textId="77777777" w:rsidR="0032755F" w:rsidRDefault="0032755F"/>
    <w:tbl>
      <w:tblPr>
        <w:tblStyle w:val="myTableStyle0"/>
        <w:tblOverlap w:val="never"/>
        <w:tblW w:w="6000" w:type="dxa"/>
        <w:jc w:val="center"/>
        <w:tblInd w:w="0" w:type="dxa"/>
        <w:tblLook w:val="04A0" w:firstRow="1" w:lastRow="0" w:firstColumn="1" w:lastColumn="0" w:noHBand="0" w:noVBand="1"/>
      </w:tblPr>
      <w:tblGrid>
        <w:gridCol w:w="1600"/>
        <w:gridCol w:w="5653"/>
      </w:tblGrid>
      <w:tr w:rsidR="00E64287" w14:paraId="163006BC" w14:textId="77777777">
        <w:trPr>
          <w:jc w:val="center"/>
        </w:trPr>
        <w:tc>
          <w:tcPr>
            <w:tcW w:w="0" w:type="auto"/>
            <w:gridSpan w:val="2"/>
            <w:tcMar>
              <w:top w:w="150" w:type="dxa"/>
              <w:left w:w="350" w:type="dxa"/>
              <w:bottom w:w="0" w:type="dxa"/>
              <w:right w:w="350" w:type="dxa"/>
            </w:tcMar>
          </w:tcPr>
          <w:p w14:paraId="6EF05D16" w14:textId="77777777" w:rsidR="00E64287" w:rsidRDefault="00000000">
            <w:pPr>
              <w:jc w:val="center"/>
              <w:rPr>
                <w:b/>
                <w:bCs/>
                <w:sz w:val="36"/>
                <w:szCs w:val="36"/>
              </w:rPr>
            </w:pPr>
            <w:r>
              <w:rPr>
                <w:b/>
                <w:bCs/>
                <w:sz w:val="36"/>
                <w:szCs w:val="36"/>
              </w:rPr>
              <w:t>ДОКУМЕНТ ПОДПИСАН ЭЛЕКТРОННОЙ ПОДПИСЬЮ</w:t>
            </w:r>
          </w:p>
        </w:tc>
      </w:tr>
      <w:tr w:rsidR="00E64287" w14:paraId="687905F9" w14:textId="77777777">
        <w:trPr>
          <w:jc w:val="center"/>
        </w:trPr>
        <w:tc>
          <w:tcPr>
            <w:tcW w:w="0" w:type="auto"/>
            <w:gridSpan w:val="2"/>
            <w:tcMar>
              <w:left w:w="0" w:type="dxa"/>
              <w:bottom w:w="150" w:type="dxa"/>
              <w:right w:w="0" w:type="dxa"/>
            </w:tcMar>
          </w:tcPr>
          <w:p w14:paraId="4B7F29F2" w14:textId="77777777" w:rsidR="00E64287" w:rsidRDefault="00000000">
            <w:pPr>
              <w:shd w:val="clear" w:color="auto" w:fill="000000"/>
              <w:spacing w:before="50" w:after="50" w:line="240" w:lineRule="auto"/>
              <w:jc w:val="center"/>
              <w:rPr>
                <w:b/>
                <w:bCs/>
                <w:color w:val="FFFFFF"/>
              </w:rPr>
            </w:pPr>
            <w:r>
              <w:rPr>
                <w:b/>
                <w:bCs/>
                <w:color w:val="FFFFFF"/>
              </w:rPr>
              <w:t>СВЕДЕНИЯ О СЕРТИФИКАТЕ ЭП</w:t>
            </w:r>
          </w:p>
        </w:tc>
      </w:tr>
      <w:tr w:rsidR="00E64287" w14:paraId="49958A17" w14:textId="77777777">
        <w:trPr>
          <w:jc w:val="center"/>
        </w:trPr>
        <w:tc>
          <w:tcPr>
            <w:tcW w:w="0" w:type="auto"/>
          </w:tcPr>
          <w:p w14:paraId="05E7123A" w14:textId="77777777" w:rsidR="00E64287" w:rsidRDefault="00000000">
            <w:r>
              <w:t>Сертификат</w:t>
            </w:r>
          </w:p>
        </w:tc>
        <w:tc>
          <w:tcPr>
            <w:tcW w:w="0" w:type="auto"/>
          </w:tcPr>
          <w:p w14:paraId="0CB2FCB6" w14:textId="77777777" w:rsidR="00E64287" w:rsidRDefault="00000000">
            <w:r>
              <w:t>151888114763158279608975876681060942203612702728</w:t>
            </w:r>
          </w:p>
        </w:tc>
      </w:tr>
      <w:tr w:rsidR="00E64287" w14:paraId="18A263BD" w14:textId="77777777">
        <w:trPr>
          <w:jc w:val="center"/>
        </w:trPr>
        <w:tc>
          <w:tcPr>
            <w:tcW w:w="0" w:type="auto"/>
          </w:tcPr>
          <w:p w14:paraId="08DF6222" w14:textId="77777777" w:rsidR="00E64287" w:rsidRDefault="00000000">
            <w:r>
              <w:t>Владелец</w:t>
            </w:r>
          </w:p>
        </w:tc>
        <w:tc>
          <w:tcPr>
            <w:tcW w:w="0" w:type="auto"/>
          </w:tcPr>
          <w:p w14:paraId="7CC47AA7" w14:textId="77777777" w:rsidR="00E64287" w:rsidRDefault="00000000">
            <w:r>
              <w:t>Ермаков Заури Тариэлевич</w:t>
            </w:r>
          </w:p>
        </w:tc>
      </w:tr>
      <w:tr w:rsidR="00E64287" w14:paraId="38CD9D5C" w14:textId="77777777">
        <w:trPr>
          <w:jc w:val="center"/>
        </w:trPr>
        <w:tc>
          <w:tcPr>
            <w:tcW w:w="0" w:type="auto"/>
          </w:tcPr>
          <w:p w14:paraId="28D901EF" w14:textId="77777777" w:rsidR="00E64287" w:rsidRDefault="00000000">
            <w:r>
              <w:t>Действителен</w:t>
            </w:r>
          </w:p>
        </w:tc>
        <w:tc>
          <w:tcPr>
            <w:tcW w:w="0" w:type="auto"/>
          </w:tcPr>
          <w:p w14:paraId="282BF11D" w14:textId="77777777" w:rsidR="00E64287" w:rsidRDefault="00000000">
            <w:r>
              <w:t>С 03.02.2023 по 03.02.2024</w:t>
            </w:r>
          </w:p>
        </w:tc>
      </w:tr>
    </w:tbl>
    <w:p w14:paraId="51669497" w14:textId="77777777" w:rsidR="00ED4D11" w:rsidRDefault="00ED4D11"/>
    <w:sectPr w:rsidR="00ED4D11" w:rsidSect="007661C4">
      <w:pgSz w:w="12240" w:h="15840"/>
      <w:pgMar w:top="709" w:right="567" w:bottom="1134"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84C"/>
    <w:multiLevelType w:val="hybridMultilevel"/>
    <w:tmpl w:val="FB94F50A"/>
    <w:lvl w:ilvl="0" w:tplc="36292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B39089E"/>
    <w:multiLevelType w:val="hybridMultilevel"/>
    <w:tmpl w:val="7C983790"/>
    <w:lvl w:ilvl="0" w:tplc="84870023">
      <w:start w:val="1"/>
      <w:numFmt w:val="decimal"/>
      <w:lvlText w:val="%1."/>
      <w:lvlJc w:val="left"/>
      <w:pPr>
        <w:ind w:left="720" w:hanging="360"/>
      </w:pPr>
    </w:lvl>
    <w:lvl w:ilvl="1" w:tplc="84870023" w:tentative="1">
      <w:start w:val="1"/>
      <w:numFmt w:val="lowerLetter"/>
      <w:lvlText w:val="%2."/>
      <w:lvlJc w:val="left"/>
      <w:pPr>
        <w:ind w:left="1440" w:hanging="360"/>
      </w:pPr>
    </w:lvl>
    <w:lvl w:ilvl="2" w:tplc="84870023" w:tentative="1">
      <w:start w:val="1"/>
      <w:numFmt w:val="lowerRoman"/>
      <w:lvlText w:val="%3."/>
      <w:lvlJc w:val="right"/>
      <w:pPr>
        <w:ind w:left="2160" w:hanging="180"/>
      </w:pPr>
    </w:lvl>
    <w:lvl w:ilvl="3" w:tplc="84870023" w:tentative="1">
      <w:start w:val="1"/>
      <w:numFmt w:val="decimal"/>
      <w:lvlText w:val="%4."/>
      <w:lvlJc w:val="left"/>
      <w:pPr>
        <w:ind w:left="2880" w:hanging="360"/>
      </w:pPr>
    </w:lvl>
    <w:lvl w:ilvl="4" w:tplc="84870023" w:tentative="1">
      <w:start w:val="1"/>
      <w:numFmt w:val="lowerLetter"/>
      <w:lvlText w:val="%5."/>
      <w:lvlJc w:val="left"/>
      <w:pPr>
        <w:ind w:left="3600" w:hanging="360"/>
      </w:pPr>
    </w:lvl>
    <w:lvl w:ilvl="5" w:tplc="84870023" w:tentative="1">
      <w:start w:val="1"/>
      <w:numFmt w:val="lowerRoman"/>
      <w:lvlText w:val="%6."/>
      <w:lvlJc w:val="right"/>
      <w:pPr>
        <w:ind w:left="4320" w:hanging="180"/>
      </w:pPr>
    </w:lvl>
    <w:lvl w:ilvl="6" w:tplc="84870023" w:tentative="1">
      <w:start w:val="1"/>
      <w:numFmt w:val="decimal"/>
      <w:lvlText w:val="%7."/>
      <w:lvlJc w:val="left"/>
      <w:pPr>
        <w:ind w:left="5040" w:hanging="360"/>
      </w:pPr>
    </w:lvl>
    <w:lvl w:ilvl="7" w:tplc="84870023" w:tentative="1">
      <w:start w:val="1"/>
      <w:numFmt w:val="lowerLetter"/>
      <w:lvlText w:val="%8."/>
      <w:lvlJc w:val="left"/>
      <w:pPr>
        <w:ind w:left="5760" w:hanging="360"/>
      </w:pPr>
    </w:lvl>
    <w:lvl w:ilvl="8" w:tplc="84870023"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2E5F5E"/>
    <w:multiLevelType w:val="hybridMultilevel"/>
    <w:tmpl w:val="BD5CFC6E"/>
    <w:lvl w:ilvl="0" w:tplc="56862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932B82"/>
    <w:multiLevelType w:val="hybridMultilevel"/>
    <w:tmpl w:val="E8022710"/>
    <w:lvl w:ilvl="0" w:tplc="64272512">
      <w:start w:val="1"/>
      <w:numFmt w:val="decimal"/>
      <w:lvlText w:val="%1."/>
      <w:lvlJc w:val="left"/>
      <w:pPr>
        <w:ind w:left="720" w:hanging="360"/>
      </w:pPr>
    </w:lvl>
    <w:lvl w:ilvl="1" w:tplc="64272512" w:tentative="1">
      <w:start w:val="1"/>
      <w:numFmt w:val="lowerLetter"/>
      <w:lvlText w:val="%2."/>
      <w:lvlJc w:val="left"/>
      <w:pPr>
        <w:ind w:left="1440" w:hanging="360"/>
      </w:pPr>
    </w:lvl>
    <w:lvl w:ilvl="2" w:tplc="64272512" w:tentative="1">
      <w:start w:val="1"/>
      <w:numFmt w:val="lowerRoman"/>
      <w:lvlText w:val="%3."/>
      <w:lvlJc w:val="right"/>
      <w:pPr>
        <w:ind w:left="2160" w:hanging="180"/>
      </w:pPr>
    </w:lvl>
    <w:lvl w:ilvl="3" w:tplc="64272512" w:tentative="1">
      <w:start w:val="1"/>
      <w:numFmt w:val="decimal"/>
      <w:lvlText w:val="%4."/>
      <w:lvlJc w:val="left"/>
      <w:pPr>
        <w:ind w:left="2880" w:hanging="360"/>
      </w:pPr>
    </w:lvl>
    <w:lvl w:ilvl="4" w:tplc="64272512" w:tentative="1">
      <w:start w:val="1"/>
      <w:numFmt w:val="lowerLetter"/>
      <w:lvlText w:val="%5."/>
      <w:lvlJc w:val="left"/>
      <w:pPr>
        <w:ind w:left="3600" w:hanging="360"/>
      </w:pPr>
    </w:lvl>
    <w:lvl w:ilvl="5" w:tplc="64272512" w:tentative="1">
      <w:start w:val="1"/>
      <w:numFmt w:val="lowerRoman"/>
      <w:lvlText w:val="%6."/>
      <w:lvlJc w:val="right"/>
      <w:pPr>
        <w:ind w:left="4320" w:hanging="180"/>
      </w:pPr>
    </w:lvl>
    <w:lvl w:ilvl="6" w:tplc="64272512" w:tentative="1">
      <w:start w:val="1"/>
      <w:numFmt w:val="decimal"/>
      <w:lvlText w:val="%7."/>
      <w:lvlJc w:val="left"/>
      <w:pPr>
        <w:ind w:left="5040" w:hanging="360"/>
      </w:pPr>
    </w:lvl>
    <w:lvl w:ilvl="7" w:tplc="64272512" w:tentative="1">
      <w:start w:val="1"/>
      <w:numFmt w:val="lowerLetter"/>
      <w:lvlText w:val="%8."/>
      <w:lvlJc w:val="left"/>
      <w:pPr>
        <w:ind w:left="5760" w:hanging="360"/>
      </w:pPr>
    </w:lvl>
    <w:lvl w:ilvl="8" w:tplc="64272512" w:tentative="1">
      <w:start w:val="1"/>
      <w:numFmt w:val="lowerRoman"/>
      <w:lvlText w:val="%9."/>
      <w:lvlJc w:val="right"/>
      <w:pPr>
        <w:ind w:left="6480" w:hanging="180"/>
      </w:pPr>
    </w:lvl>
  </w:abstractNum>
  <w:num w:numId="1" w16cid:durableId="1246381534">
    <w:abstractNumId w:val="5"/>
  </w:num>
  <w:num w:numId="2" w16cid:durableId="1372726605">
    <w:abstractNumId w:val="7"/>
  </w:num>
  <w:num w:numId="3" w16cid:durableId="1283807695">
    <w:abstractNumId w:val="8"/>
  </w:num>
  <w:num w:numId="4" w16cid:durableId="1677264876">
    <w:abstractNumId w:val="6"/>
  </w:num>
  <w:num w:numId="5" w16cid:durableId="122700663">
    <w:abstractNumId w:val="2"/>
  </w:num>
  <w:num w:numId="6" w16cid:durableId="303655781">
    <w:abstractNumId w:val="1"/>
  </w:num>
  <w:num w:numId="7" w16cid:durableId="197202388">
    <w:abstractNumId w:val="4"/>
  </w:num>
  <w:num w:numId="8" w16cid:durableId="890191894">
    <w:abstractNumId w:val="9"/>
  </w:num>
  <w:num w:numId="9" w16cid:durableId="1248149416">
    <w:abstractNumId w:val="3"/>
  </w:num>
  <w:num w:numId="10" w16cid:durableId="1778788776">
    <w:abstractNumId w:val="0"/>
  </w:num>
  <w:num w:numId="11" w16cid:durableId="1764648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5F3F52"/>
    <w:rsid w:val="00054A4B"/>
    <w:rsid w:val="00083172"/>
    <w:rsid w:val="00083F84"/>
    <w:rsid w:val="000F1DA6"/>
    <w:rsid w:val="00101727"/>
    <w:rsid w:val="00111B80"/>
    <w:rsid w:val="00125500"/>
    <w:rsid w:val="00126302"/>
    <w:rsid w:val="001A6D69"/>
    <w:rsid w:val="001E79B9"/>
    <w:rsid w:val="00206E66"/>
    <w:rsid w:val="00251879"/>
    <w:rsid w:val="002C4DCD"/>
    <w:rsid w:val="002C4E89"/>
    <w:rsid w:val="0032755F"/>
    <w:rsid w:val="003359F2"/>
    <w:rsid w:val="00347964"/>
    <w:rsid w:val="003E6EF0"/>
    <w:rsid w:val="004705A1"/>
    <w:rsid w:val="00536F37"/>
    <w:rsid w:val="005566DF"/>
    <w:rsid w:val="005A62F3"/>
    <w:rsid w:val="005B6403"/>
    <w:rsid w:val="005F3F52"/>
    <w:rsid w:val="005F76AC"/>
    <w:rsid w:val="00603547"/>
    <w:rsid w:val="006124E9"/>
    <w:rsid w:val="00624A76"/>
    <w:rsid w:val="00660633"/>
    <w:rsid w:val="00745082"/>
    <w:rsid w:val="00764098"/>
    <w:rsid w:val="007661C4"/>
    <w:rsid w:val="00781A48"/>
    <w:rsid w:val="00792ED1"/>
    <w:rsid w:val="007C622B"/>
    <w:rsid w:val="0081717E"/>
    <w:rsid w:val="0082413B"/>
    <w:rsid w:val="00843FBE"/>
    <w:rsid w:val="0086300A"/>
    <w:rsid w:val="00895376"/>
    <w:rsid w:val="008F169C"/>
    <w:rsid w:val="00927C8F"/>
    <w:rsid w:val="00932E9B"/>
    <w:rsid w:val="00961F7D"/>
    <w:rsid w:val="00A60B03"/>
    <w:rsid w:val="00AE6A2E"/>
    <w:rsid w:val="00AF3E03"/>
    <w:rsid w:val="00B71A99"/>
    <w:rsid w:val="00B800D6"/>
    <w:rsid w:val="00BF6C69"/>
    <w:rsid w:val="00D1140F"/>
    <w:rsid w:val="00D220E6"/>
    <w:rsid w:val="00DE6382"/>
    <w:rsid w:val="00E07002"/>
    <w:rsid w:val="00E3228D"/>
    <w:rsid w:val="00E64287"/>
    <w:rsid w:val="00E90754"/>
    <w:rsid w:val="00ED4D11"/>
    <w:rsid w:val="00EF256E"/>
    <w:rsid w:val="00F4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7EEF3"/>
  <w15:docId w15:val="{6C3017F6-9959-4064-AE1E-76142A8F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88533&amp;dst=3&amp;field=134&amp;date=24.07.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39206&amp;dst=37&amp;field=134&amp;date=24.07.2023" TargetMode="External"/><Relationship Id="rId5" Type="http://schemas.openxmlformats.org/officeDocument/2006/relationships/hyperlink" Target="https://login.consultant.ru/link/?req=doc&amp;base=LAW&amp;n=450446&amp;dst=490&amp;field=134&amp;date=24.07.2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30</cp:lastModifiedBy>
  <cp:revision>22</cp:revision>
  <cp:lastPrinted>2024-01-22T10:51:00Z</cp:lastPrinted>
  <dcterms:created xsi:type="dcterms:W3CDTF">2023-05-29T08:33:00Z</dcterms:created>
  <dcterms:modified xsi:type="dcterms:W3CDTF">2025-12-25T12:58:00Z</dcterms:modified>
</cp:coreProperties>
</file>