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B6" w:rsidRPr="009F0F25" w:rsidRDefault="0046789B" w:rsidP="009F0F25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  <w:b/>
        </w:rPr>
        <w:t>Карта урока для организации занятий с использованием</w:t>
      </w:r>
    </w:p>
    <w:p w:rsidR="008F79B6" w:rsidRPr="009F0F25" w:rsidRDefault="0046789B" w:rsidP="009F0F25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  <w:b/>
        </w:rPr>
        <w:t>электронного обучения и дистанционных образовательных технологий</w:t>
      </w:r>
    </w:p>
    <w:p w:rsidR="008F79B6" w:rsidRPr="009F0F25" w:rsidRDefault="008F79B6" w:rsidP="009F0F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9B6" w:rsidRPr="009F0F25" w:rsidRDefault="008F79B6" w:rsidP="009F0F2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/>
      </w:tblPr>
      <w:tblGrid>
        <w:gridCol w:w="1634"/>
        <w:gridCol w:w="8964"/>
      </w:tblGrid>
      <w:tr w:rsidR="00CD4BBF" w:rsidRPr="00FB051E" w:rsidTr="00FD4BE5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BF" w:rsidRPr="00FB051E" w:rsidRDefault="00CD4BBF" w:rsidP="00FD4BE5">
            <w:pPr>
              <w:spacing w:after="0" w:line="268" w:lineRule="auto"/>
              <w:ind w:left="120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BF" w:rsidRPr="00FB051E" w:rsidRDefault="00CD4BBF" w:rsidP="00FD4BE5">
            <w:pPr>
              <w:spacing w:after="0" w:line="240" w:lineRule="auto"/>
              <w:ind w:right="120"/>
              <w:jc w:val="both"/>
            </w:pPr>
            <w:r w:rsidRPr="00FB051E">
              <w:rPr>
                <w:rFonts w:ascii="Times New Roman" w:eastAsia="Times New Roman" w:hAnsi="Times New Roman" w:cs="Times New Roman"/>
                <w:sz w:val="24"/>
              </w:rPr>
              <w:t>Плямина Таисия Евгеньевна</w:t>
            </w:r>
          </w:p>
        </w:tc>
      </w:tr>
      <w:tr w:rsidR="00CD4BBF" w:rsidRPr="00FB051E" w:rsidTr="00FD4BE5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BF" w:rsidRPr="00FB051E" w:rsidRDefault="00CD4BBF" w:rsidP="00FD4BE5">
            <w:pPr>
              <w:spacing w:after="0" w:line="264" w:lineRule="auto"/>
              <w:ind w:left="120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BF" w:rsidRPr="00FB051E" w:rsidRDefault="00CD4BBF" w:rsidP="00FD4BE5">
            <w:pPr>
              <w:spacing w:after="0" w:line="240" w:lineRule="auto"/>
              <w:ind w:right="120"/>
              <w:jc w:val="both"/>
            </w:pPr>
            <w:r w:rsidRPr="00FB051E"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</w:tr>
      <w:tr w:rsidR="00CD4BBF" w:rsidRPr="00FB051E" w:rsidTr="00FD4BE5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BF" w:rsidRPr="00FB051E" w:rsidRDefault="00CD4BBF" w:rsidP="00FD4BE5">
            <w:pPr>
              <w:spacing w:after="0" w:line="265" w:lineRule="auto"/>
              <w:ind w:left="120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BF" w:rsidRPr="00CD4BBF" w:rsidRDefault="00CD4BBF" w:rsidP="00CD4BBF">
            <w:pPr>
              <w:spacing w:after="0" w:line="240" w:lineRule="auto"/>
              <w:ind w:right="120"/>
              <w:jc w:val="both"/>
            </w:pPr>
            <w:r w:rsidRPr="00FB051E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</w:tr>
      <w:tr w:rsidR="00CD4BBF" w:rsidRPr="00FB051E" w:rsidTr="00FD4BE5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BF" w:rsidRPr="00FB051E" w:rsidRDefault="00CD4BBF" w:rsidP="00FD4BE5">
            <w:pPr>
              <w:spacing w:after="0" w:line="264" w:lineRule="auto"/>
              <w:ind w:left="120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урока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BF" w:rsidRPr="00FB051E" w:rsidRDefault="00CD4BBF" w:rsidP="00504256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="00504256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FB051E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Pr="00FB051E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  <w:r w:rsidRPr="00FB051E">
              <w:rPr>
                <w:rFonts w:ascii="Times New Roman" w:eastAsia="Times New Roman" w:hAnsi="Times New Roman" w:cs="Times New Roman"/>
                <w:sz w:val="24"/>
              </w:rPr>
              <w:t>.2020</w:t>
            </w:r>
          </w:p>
        </w:tc>
      </w:tr>
      <w:tr w:rsidR="00CD4BBF" w:rsidRPr="00FB051E" w:rsidTr="00FD4BE5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BF" w:rsidRPr="00FB051E" w:rsidRDefault="00CD4BBF" w:rsidP="00FD4BE5">
            <w:pPr>
              <w:spacing w:after="0" w:line="264" w:lineRule="auto"/>
              <w:ind w:left="120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BF" w:rsidRPr="00504256" w:rsidRDefault="00CD4BBF" w:rsidP="00504256">
            <w:pPr>
              <w:spacing w:after="0" w:line="240" w:lineRule="auto"/>
              <w:ind w:right="120"/>
              <w:jc w:val="both"/>
            </w:pPr>
            <w:r w:rsidRPr="00FB051E">
              <w:rPr>
                <w:rFonts w:ascii="Times New Roman" w:eastAsia="Times New Roman" w:hAnsi="Times New Roman"/>
                <w:b/>
                <w:sz w:val="28"/>
                <w:szCs w:val="28"/>
              </w:rPr>
              <w:t>Экономико – географическая история России</w:t>
            </w:r>
            <w:r w:rsidR="00504256" w:rsidRPr="0050425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r w:rsidR="00504256">
              <w:rPr>
                <w:rFonts w:ascii="Times New Roman" w:hAnsi="Times New Roman" w:cs="Times New Roman"/>
                <w:b/>
              </w:rPr>
              <w:t xml:space="preserve">Урок обобщения и подведения итогов изучения географии за курс </w:t>
            </w:r>
            <w:r w:rsidR="00504256" w:rsidRPr="00504256">
              <w:rPr>
                <w:rFonts w:ascii="Times New Roman" w:hAnsi="Times New Roman" w:cs="Times New Roman"/>
                <w:b/>
              </w:rPr>
              <w:t>9</w:t>
            </w:r>
            <w:r w:rsidR="00504256">
              <w:rPr>
                <w:rFonts w:ascii="Times New Roman" w:hAnsi="Times New Roman" w:cs="Times New Roman"/>
                <w:b/>
              </w:rPr>
              <w:t>класса.</w:t>
            </w:r>
          </w:p>
        </w:tc>
      </w:tr>
      <w:tr w:rsidR="00CD4BBF" w:rsidRPr="00FB051E" w:rsidTr="00FD4BE5">
        <w:trPr>
          <w:trHeight w:val="1105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BF" w:rsidRPr="00FB051E" w:rsidRDefault="00CD4BBF" w:rsidP="00FD4BE5">
            <w:pPr>
              <w:spacing w:after="0" w:line="264" w:lineRule="auto"/>
              <w:ind w:left="120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Основные изучаемые вопросы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BF" w:rsidRPr="00504256" w:rsidRDefault="00CD4BBF" w:rsidP="00FD4BE5">
            <w:pPr>
              <w:spacing w:after="0" w:line="26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50425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экономико-географического развития нашего государства.</w:t>
            </w:r>
          </w:p>
          <w:p w:rsidR="00CD4BBF" w:rsidRPr="00504256" w:rsidRDefault="00CD4BBF" w:rsidP="00FD4BE5">
            <w:pPr>
              <w:spacing w:after="0" w:line="26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256">
              <w:rPr>
                <w:rFonts w:ascii="Times New Roman" w:eastAsia="Times New Roman" w:hAnsi="Times New Roman" w:cs="Times New Roman"/>
                <w:sz w:val="24"/>
                <w:szCs w:val="24"/>
              </w:rPr>
              <w:t>2. Изучение роли и места в мировом хозяйстве в разные периоды развития.</w:t>
            </w:r>
          </w:p>
          <w:p w:rsidR="00504256" w:rsidRPr="00504256" w:rsidRDefault="00504256" w:rsidP="00504256">
            <w:pPr>
              <w:spacing w:after="0" w:line="263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04256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Подведение итогов по изучению географии за курс 9класса</w:t>
            </w:r>
          </w:p>
        </w:tc>
      </w:tr>
      <w:tr w:rsidR="00CD4BBF" w:rsidRPr="00FB051E" w:rsidTr="00FD4BE5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BF" w:rsidRPr="00FB051E" w:rsidRDefault="00CD4BBF" w:rsidP="00FD4BE5">
            <w:pPr>
              <w:spacing w:after="0" w:line="240" w:lineRule="auto"/>
              <w:ind w:right="120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Ссылка на эл. платформу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BF" w:rsidRPr="00FB051E" w:rsidRDefault="00924808" w:rsidP="00FD4BE5">
            <w:pPr>
              <w:spacing w:after="0" w:line="271" w:lineRule="auto"/>
              <w:ind w:left="80"/>
              <w:rPr>
                <w:rFonts w:ascii="Times New Roman" w:eastAsia="Times New Roman" w:hAnsi="Times New Roman" w:cs="Times New Roman"/>
              </w:rPr>
            </w:pPr>
            <w:hyperlink r:id="rId7">
              <w:r w:rsidR="00AD135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https://join.skype.com/</w:t>
              </w:r>
              <w:r w:rsidR="00AD135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"https://join.skype.com/ieoZdG25ABd8"</w:t>
              </w:r>
              <w:r w:rsidR="00AD135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ieoZdG</w:t>
              </w:r>
              <w:r w:rsidR="00AD135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"https://join.skype.com/ieoZdG25ABd8"</w:t>
              </w:r>
              <w:r w:rsidR="00AD135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25</w:t>
              </w:r>
              <w:r w:rsidR="00AD135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"https://join.skype.com/ieoZdG25ABd8"</w:t>
              </w:r>
              <w:r w:rsidR="00AD135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ABd</w:t>
              </w:r>
              <w:r w:rsidR="00AD135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"https://join.skype.com/ieoZdG25ABd8"</w:t>
              </w:r>
              <w:r w:rsidR="00AD135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8</w:t>
              </w:r>
            </w:hyperlink>
            <w:r w:rsidR="00CD4BBF" w:rsidRPr="00FB051E">
              <w:rPr>
                <w:rFonts w:ascii="Times New Roman" w:eastAsia="Times New Roman" w:hAnsi="Times New Roman" w:cs="Times New Roman"/>
                <w:sz w:val="24"/>
              </w:rPr>
              <w:t xml:space="preserve"> (режим аудио-конференции)</w:t>
            </w:r>
          </w:p>
          <w:p w:rsidR="00CD4BBF" w:rsidRPr="00FB051E" w:rsidRDefault="00CD4BBF" w:rsidP="00FD4BE5">
            <w:pPr>
              <w:spacing w:after="0" w:line="271" w:lineRule="auto"/>
            </w:pPr>
          </w:p>
        </w:tc>
      </w:tr>
      <w:tr w:rsidR="00CD4BBF" w:rsidRPr="00FB051E" w:rsidTr="00FD4BE5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BF" w:rsidRPr="00FB051E" w:rsidRDefault="00CD4BBF" w:rsidP="00FD4BE5">
            <w:pPr>
              <w:spacing w:after="0" w:line="240" w:lineRule="auto"/>
              <w:ind w:right="120"/>
              <w:jc w:val="both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BF" w:rsidRPr="00FB051E" w:rsidRDefault="00CD4BBF" w:rsidP="00FD4BE5">
            <w:pPr>
              <w:spacing w:after="0" w:line="240" w:lineRule="auto"/>
              <w:ind w:left="80"/>
            </w:pPr>
            <w:r w:rsidRPr="00FB051E">
              <w:rPr>
                <w:rFonts w:ascii="Times New Roman" w:eastAsia="Times New Roman" w:hAnsi="Times New Roman" w:cs="Times New Roman"/>
                <w:sz w:val="24"/>
              </w:rPr>
              <w:t>Онлайн</w:t>
            </w:r>
          </w:p>
        </w:tc>
      </w:tr>
      <w:tr w:rsidR="00CD4BBF" w:rsidRPr="00FB051E" w:rsidTr="00FD4BE5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BF" w:rsidRPr="00FB051E" w:rsidRDefault="00CD4BBF" w:rsidP="00FD4BE5">
            <w:pPr>
              <w:spacing w:after="0" w:line="240" w:lineRule="auto"/>
              <w:ind w:right="120"/>
              <w:jc w:val="both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Форма обратной связи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BF" w:rsidRPr="00FB051E" w:rsidRDefault="00CD4BBF" w:rsidP="00FD4BE5">
            <w:pPr>
              <w:tabs>
                <w:tab w:val="left" w:pos="1160"/>
              </w:tabs>
              <w:spacing w:after="0" w:line="240" w:lineRule="auto"/>
            </w:pPr>
            <w:r w:rsidRPr="00FB051E">
              <w:rPr>
                <w:rFonts w:ascii="Times New Roman" w:eastAsia="Times New Roman" w:hAnsi="Times New Roman" w:cs="Times New Roman"/>
                <w:sz w:val="24"/>
              </w:rPr>
              <w:t xml:space="preserve">сообщенияя в WhatsApp №_89044462349, вк </w:t>
            </w:r>
            <w:hyperlink r:id="rId8"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vk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com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id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76498635</w:t>
              </w:r>
            </w:hyperlink>
            <w:r w:rsidRPr="00FB051E">
              <w:rPr>
                <w:rFonts w:ascii="Times New Roman" w:eastAsia="Times New Roman" w:hAnsi="Times New Roman" w:cs="Times New Roman"/>
              </w:rPr>
              <w:t xml:space="preserve">, эл.почта </w:t>
            </w:r>
            <w:hyperlink r:id="rId9"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taisiyadudka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@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mail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ru</w:t>
              </w:r>
            </w:hyperlink>
            <w:r w:rsidRPr="00FB05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D4BBF" w:rsidRPr="00FB051E" w:rsidTr="00FD4BE5">
        <w:trPr>
          <w:trHeight w:val="1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BF" w:rsidRPr="00FB051E" w:rsidRDefault="00CD4BBF" w:rsidP="00FD4BE5">
            <w:pPr>
              <w:spacing w:after="0" w:line="240" w:lineRule="auto"/>
              <w:ind w:left="80"/>
              <w:jc w:val="center"/>
            </w:pPr>
            <w:r w:rsidRPr="00FB051E">
              <w:rPr>
                <w:rFonts w:ascii="Times New Roman" w:eastAsia="Times New Roman" w:hAnsi="Times New Roman" w:cs="Times New Roman"/>
                <w:b/>
                <w:sz w:val="28"/>
              </w:rPr>
              <w:t>Задания</w:t>
            </w:r>
          </w:p>
        </w:tc>
      </w:tr>
      <w:tr w:rsidR="00CD4BBF" w:rsidRPr="00FB051E" w:rsidTr="00FD4BE5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BF" w:rsidRPr="00FB051E" w:rsidRDefault="00CD4BBF" w:rsidP="00FD4BE5">
            <w:pPr>
              <w:spacing w:after="0" w:line="240" w:lineRule="auto"/>
              <w:ind w:left="-118"/>
            </w:pPr>
            <w:r w:rsidRPr="00FB051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Задание1.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tbl>
            <w:tblPr>
              <w:tblW w:w="8748" w:type="dxa"/>
              <w:tblLook w:val="04A0"/>
            </w:tblPr>
            <w:tblGrid>
              <w:gridCol w:w="8748"/>
            </w:tblGrid>
            <w:tr w:rsidR="00CD4BBF" w:rsidRPr="008F4806" w:rsidTr="00FD4BE5">
              <w:tc>
                <w:tcPr>
                  <w:tcW w:w="8748" w:type="dxa"/>
                  <w:shd w:val="clear" w:color="auto" w:fill="auto"/>
                </w:tcPr>
                <w:p w:rsidR="00CD4BBF" w:rsidRPr="008F4806" w:rsidRDefault="00CD4BBF" w:rsidP="00FD4BE5">
                  <w:pPr>
                    <w:pStyle w:val="aa"/>
                    <w:ind w:right="30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Огромная территория современной России заселялась и осваивалась на протяжении многих веков. В междуречье Оки  и Волги – в будущем современном центре  государства Российского проживали фино-угорские племена. Затем в 9 – 12  веках  сюда из  Центральной Европы пришли славяне и было образовано Древнерусское государство  Киевская Русь. Начиная с 11  века новгородцы заселили   Европейский  Север, дошли до реки Печора,  перешли  в 12 веке через Урал, побывали на северных  морях – Белом  и Баренцевом. В 15 веке они уже добрались до  Новой Земли, где  занимались  пушным и рыбным промыслом. Весь Европейский Север кроме Скандинавии и Кольского полуострова был открыт русскими.</w:t>
                  </w:r>
                </w:p>
              </w:tc>
            </w:tr>
            <w:tr w:rsidR="00CD4BBF" w:rsidRPr="008F4806" w:rsidTr="00FD4BE5">
              <w:tc>
                <w:tcPr>
                  <w:tcW w:w="8748" w:type="dxa"/>
                  <w:shd w:val="clear" w:color="auto" w:fill="auto"/>
                </w:tcPr>
                <w:p w:rsidR="00CD4BBF" w:rsidRPr="008F4806" w:rsidRDefault="00CD4BBF" w:rsidP="00FD4BE5">
                  <w:pPr>
                    <w:pStyle w:val="a4"/>
                    <w:spacing w:before="0" w:beforeAutospacing="0" w:after="0" w:afterAutospacing="0" w:line="309" w:lineRule="atLeast"/>
                    <w:ind w:firstLine="567"/>
                    <w:jc w:val="both"/>
                  </w:pPr>
                  <w:r w:rsidRPr="008F4806">
                    <w:t>Литва, Польша, Золотая Орда постоянно нападали на русские княжества. Нужно было давать отпор: начинает формироваться новый центр русской государственности -  Московское княжество, которое было защищено реками, лесами и болотами. В 14 веке Московское княжество стало центром, вокруг которого началось «собирание» русских земель.</w:t>
                  </w:r>
                </w:p>
              </w:tc>
            </w:tr>
            <w:tr w:rsidR="00CD4BBF" w:rsidRPr="008F4806" w:rsidTr="00FD4BE5">
              <w:tc>
                <w:tcPr>
                  <w:tcW w:w="8748" w:type="dxa"/>
                  <w:shd w:val="clear" w:color="auto" w:fill="auto"/>
                </w:tcPr>
                <w:p w:rsidR="00CD4BBF" w:rsidRPr="008F4806" w:rsidRDefault="00CD4BBF" w:rsidP="00FD4BE5">
                  <w:pPr>
                    <w:pStyle w:val="a4"/>
                    <w:spacing w:before="0" w:beforeAutospacing="0" w:after="0" w:afterAutospacing="0" w:line="309" w:lineRule="atLeast"/>
                    <w:ind w:firstLine="567"/>
                  </w:pPr>
                  <w:r w:rsidRPr="008F4806">
                    <w:t>В 14-16 веках продолжается колонизация русскими</w:t>
                  </w:r>
                  <w:r w:rsidRPr="008F4806">
                    <w:rPr>
                      <w:rStyle w:val="apple-converted-space"/>
                    </w:rPr>
                    <w:t> </w:t>
                  </w:r>
                  <w:r w:rsidRPr="008F4806">
                    <w:rPr>
                      <w:iCs/>
                    </w:rPr>
                    <w:t>северных</w:t>
                  </w:r>
                  <w:r w:rsidRPr="008F4806">
                    <w:rPr>
                      <w:rStyle w:val="apple-converted-space"/>
                      <w:iCs/>
                    </w:rPr>
                    <w:t> </w:t>
                  </w:r>
                  <w:r w:rsidRPr="008F4806">
                    <w:t xml:space="preserve">территорий. Именно через Русский Север осуществлялась торговля Русского государства со странами Европы. </w:t>
                  </w:r>
                  <w:r w:rsidRPr="008F4806">
                    <w:rPr>
                      <w:iCs/>
                    </w:rPr>
                    <w:t>Южное</w:t>
                  </w:r>
                  <w:r w:rsidRPr="008F4806">
                    <w:rPr>
                      <w:rStyle w:val="apple-converted-space"/>
                      <w:iCs/>
                    </w:rPr>
                    <w:t> </w:t>
                  </w:r>
                  <w:r w:rsidRPr="008F4806">
                    <w:t xml:space="preserve">направление колонизации в 15 – 16 веках было связано с освоением </w:t>
                  </w:r>
                  <w:r w:rsidRPr="008F4806">
                    <w:rPr>
                      <w:rStyle w:val="apple-converted-space"/>
                    </w:rPr>
                    <w:t> </w:t>
                  </w:r>
                  <w:r w:rsidRPr="008F4806">
                    <w:rPr>
                      <w:bCs/>
                    </w:rPr>
                    <w:t>Дикого поля</w:t>
                  </w:r>
                  <w:r w:rsidRPr="008F4806">
                    <w:rPr>
                      <w:rStyle w:val="apple-converted-space"/>
                    </w:rPr>
                    <w:t> </w:t>
                  </w:r>
                  <w:r w:rsidRPr="008F4806">
                    <w:t xml:space="preserve">– это лесостепная часть Русской равнины, откуда постоянно совершались набеги кочевников. Для защиты от них были созданы новые города – крепости Воронеж, Тамбов, Саранск, Пенза. </w:t>
                  </w:r>
                </w:p>
              </w:tc>
            </w:tr>
            <w:tr w:rsidR="00CD4BBF" w:rsidRPr="008F4806" w:rsidTr="00FD4BE5">
              <w:tc>
                <w:tcPr>
                  <w:tcW w:w="8748" w:type="dxa"/>
                  <w:shd w:val="clear" w:color="auto" w:fill="auto"/>
                </w:tcPr>
                <w:p w:rsidR="00CD4BBF" w:rsidRPr="008F4806" w:rsidRDefault="00CD4BBF" w:rsidP="00FD4BE5">
                  <w:pPr>
                    <w:pStyle w:val="a4"/>
                    <w:spacing w:before="0" w:beforeAutospacing="0" w:after="0" w:afterAutospacing="0" w:line="309" w:lineRule="atLeast"/>
                    <w:ind w:firstLine="567"/>
                    <w:jc w:val="both"/>
                  </w:pPr>
                  <w:r w:rsidRPr="008F4806">
                    <w:t>В 1654 году  произошло объединение Украины с Россией. В этот период  активно продолжается колонизация русскими восточных территорий</w:t>
                  </w:r>
                  <w:r w:rsidRPr="008F4806">
                    <w:rPr>
                      <w:iCs/>
                    </w:rPr>
                    <w:t xml:space="preserve"> и всё </w:t>
                  </w:r>
                  <w:r w:rsidRPr="008F4806">
                    <w:t xml:space="preserve"> больше привлекает внимание Сибирь. В 15 веке  провозгласил себя сибирским ханом -  Кучум, который  организовывал набеги на поселения в бассейне реки </w:t>
                  </w:r>
                  <w:r w:rsidRPr="008F4806">
                    <w:lastRenderedPageBreak/>
                    <w:t>Камы. Для борьбы с ханом Кучумом был отправлен отряд Ермака. Поход Ермака в Западную Сибирь (1581 — 1584 годы) имел огромное значение для истории русского государства</w:t>
                  </w:r>
                  <w:r w:rsidRPr="008F4806">
                    <w:rPr>
                      <w:iCs/>
                    </w:rPr>
                    <w:t xml:space="preserve">. Именно с этого похода </w:t>
                  </w:r>
                  <w:r w:rsidRPr="008F4806">
                    <w:t xml:space="preserve">начинается эпоха  географических открытий, в том числе и </w:t>
                  </w:r>
                  <w:r w:rsidRPr="008F4806">
                    <w:rPr>
                      <w:bCs/>
                      <w:iCs/>
                    </w:rPr>
                    <w:t>открытий в северо-восточной части Азии.</w:t>
                  </w:r>
                </w:p>
              </w:tc>
            </w:tr>
            <w:tr w:rsidR="00CD4BBF" w:rsidRPr="008F4806" w:rsidTr="00FD4BE5">
              <w:tc>
                <w:tcPr>
                  <w:tcW w:w="8748" w:type="dxa"/>
                  <w:shd w:val="clear" w:color="auto" w:fill="auto"/>
                </w:tcPr>
                <w:p w:rsidR="00CD4BBF" w:rsidRPr="008F4806" w:rsidRDefault="00CD4BBF" w:rsidP="00FD4BE5">
                  <w:pPr>
                    <w:pStyle w:val="aa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480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lastRenderedPageBreak/>
                    <w:t xml:space="preserve">Огромное количество </w:t>
                  </w: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русских промышленников – землепроходцев пошли затем к  Тихому океану. В 1587 году был основан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Тобольск</w:t>
                  </w: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. В 1610—1619 годах русские были уже и на берегах Енисея. Началось открытие Среднесибирского плоскогорья.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 xml:space="preserve">В 1632 году был заложен 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Якутский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  </w:t>
                  </w:r>
                  <w:r w:rsidRPr="008F480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острог, 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iCs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который в дальнейшем стал отправным пунктом для русских походов на восток и на север, к Студеному морю, так называли Северный Ледовитый океан, а позднее и на юг — к реке Амур и Тихому океану.   Первым из европейцев к северо-западным берегам Тихого океана в 1639 году вышел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Иван Москвитин.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iCs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D4BBF" w:rsidRPr="008F4806" w:rsidTr="00FD4BE5">
              <w:tc>
                <w:tcPr>
                  <w:tcW w:w="8748" w:type="dxa"/>
                  <w:shd w:val="clear" w:color="auto" w:fill="auto"/>
                </w:tcPr>
                <w:p w:rsidR="00CD4BBF" w:rsidRPr="008F4806" w:rsidRDefault="00CD4BBF" w:rsidP="00FD4BE5">
                  <w:pPr>
                    <w:pStyle w:val="aa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В 1647 г. было заложено Охотское зимовье, на месте которого возник город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Охотск,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iCs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ставший «окном» России в Тихий океан и Северную Америку. В 1648 году Семен Дежнев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и Федот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Попов,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iCs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выйдя на плоскодонных судах- кочах в поход из устья реки Колыма, обогнули материк с северо-востока и вышли к берегам Тихого океана, доказав, что Азия и Северная Америка не связаны между собой, но запись  Дежнева об этом путешествии потерялась в Якутском архиве и была найдена лишь только  88 лет спустя.</w:t>
                  </w:r>
                </w:p>
              </w:tc>
            </w:tr>
            <w:tr w:rsidR="00CD4BBF" w:rsidRPr="008F4806" w:rsidTr="00FD4BE5">
              <w:tc>
                <w:tcPr>
                  <w:tcW w:w="8748" w:type="dxa"/>
                  <w:shd w:val="clear" w:color="auto" w:fill="auto"/>
                </w:tcPr>
                <w:p w:rsidR="00CD4BBF" w:rsidRPr="008F4806" w:rsidRDefault="00CD4BBF" w:rsidP="00FD4BE5">
                  <w:pPr>
                    <w:pStyle w:val="aa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В 18 веке, на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западе, 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iCs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благодаря заслугам  Петра 1 , в результате многолетней Северной войны со Швецией (1700—1721 годах) Россия завладела устьем реки Невы и территориями, принадлежащими современной Эстонии и Латвии.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CD4BBF" w:rsidRPr="008F4806" w:rsidRDefault="00CD4BBF" w:rsidP="00FD4BE5">
                  <w:pPr>
                    <w:pStyle w:val="aa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 xml:space="preserve">В 1712 году был построен Санкт – Петербург, который стал столицей Российской империи, ее главным портом, центром судостроения, торговли,  промышленности. </w:t>
                  </w:r>
                </w:p>
              </w:tc>
            </w:tr>
            <w:tr w:rsidR="00CD4BBF" w:rsidRPr="008F4806" w:rsidTr="00FD4BE5">
              <w:tc>
                <w:tcPr>
                  <w:tcW w:w="8748" w:type="dxa"/>
                  <w:shd w:val="clear" w:color="auto" w:fill="auto"/>
                </w:tcPr>
                <w:p w:rsidR="00CD4BBF" w:rsidRPr="008F4806" w:rsidRDefault="00CD4BBF" w:rsidP="00FD4BE5">
                  <w:pPr>
                    <w:pStyle w:val="aa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В 19 веке продвижение русских на запад продолжилось. После войны со Швецией (1808-1809 годах) к России отошли Финляндия и Аландские острова, а после войны с Наполеоном (1812-1814 годах) - большая часть Польши. На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южных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iCs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границах государства в 18 веке в состав России вошла северная часть Казахстана, а в результате русско-турецких войн (1735-1739, 1768-1774 и 1787-1791 годах) - Предкавказье, побережье Черного и Азовского морей (Новороссия) и Крым (Таврия). С этого времени русские торговые суда получили возможность беспроблемно ходить по Черному морю.</w:t>
                  </w:r>
                </w:p>
                <w:p w:rsidR="00CD4BBF" w:rsidRPr="008F4806" w:rsidRDefault="00CD4BBF" w:rsidP="00FD4BE5">
                  <w:pPr>
                    <w:pStyle w:val="aa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В 19 веке в результате успешных войн с Турцией и Ираном в состав Российской империи вошли Бессарабия, Дагестан, а также Северный Азербайджан, Грузия и Восточная Армения. Во второй половине 19 века к России в результате Кавказской войны (1817-1864 годах) были присоединены Чечня, Горный Дагестан и Северо-Западный Кавказ, в ходе войны с Турцией (1877-1878 годах) — Аджария. За Россией закрепился весь Кавказ и Черноморское побережье.</w:t>
                  </w:r>
                </w:p>
              </w:tc>
            </w:tr>
            <w:tr w:rsidR="00CD4BBF" w:rsidRPr="008F4806" w:rsidTr="00FD4BE5">
              <w:tc>
                <w:tcPr>
                  <w:tcW w:w="8748" w:type="dxa"/>
                  <w:shd w:val="clear" w:color="auto" w:fill="auto"/>
                </w:tcPr>
                <w:p w:rsidR="00CD4BBF" w:rsidRPr="008F4806" w:rsidRDefault="00CD4BBF" w:rsidP="00FD4BE5">
                  <w:pPr>
                    <w:pStyle w:val="aa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Территория России увеличивалась и на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8F480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Дальнем Востоке.</w:t>
                  </w:r>
                  <w:r w:rsidRPr="008F4806">
                    <w:rPr>
                      <w:rStyle w:val="apple-converted-space"/>
                      <w:rFonts w:ascii="Times New Roman" w:hAnsi="Times New Roman"/>
                      <w:iCs/>
                      <w:sz w:val="24"/>
                      <w:szCs w:val="24"/>
                    </w:rPr>
                    <w:t> З</w:t>
                  </w: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>а Камчаткой была присоединена и Чукотка. В состав России в 1858 году вошли Приамурье, чуть позже Приморье. По русско-японскому договору 1855 г. Россия получила право на весь Сахалин, уступив Южные, а в 1875 г. и остальные Курилы.</w:t>
                  </w:r>
                </w:p>
                <w:p w:rsidR="00CD4BBF" w:rsidRPr="008F4806" w:rsidRDefault="00CD4BBF" w:rsidP="00FD4BE5">
                  <w:pPr>
                    <w:pStyle w:val="aa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4806">
                    <w:rPr>
                      <w:rFonts w:ascii="Times New Roman" w:hAnsi="Times New Roman"/>
                      <w:sz w:val="24"/>
                      <w:szCs w:val="24"/>
                    </w:rPr>
                    <w:t xml:space="preserve">В 1699—1701 годах Семён Ульянович  Ремезов составил первый в России атлас - «Чертежная книга Сибири», состоящий из 23 карт Сибири и Севера Европейской части. </w:t>
                  </w:r>
                </w:p>
              </w:tc>
            </w:tr>
            <w:tr w:rsidR="00CD4BBF" w:rsidRPr="008F4806" w:rsidTr="00FD4BE5">
              <w:tc>
                <w:tcPr>
                  <w:tcW w:w="8748" w:type="dxa"/>
                  <w:shd w:val="clear" w:color="auto" w:fill="auto"/>
                </w:tcPr>
                <w:p w:rsidR="00CD4BBF" w:rsidRPr="008F4806" w:rsidRDefault="00CD4BBF" w:rsidP="00FD4BE5">
                  <w:pPr>
                    <w:pStyle w:val="a4"/>
                    <w:spacing w:before="0" w:beforeAutospacing="0" w:after="0" w:afterAutospacing="0" w:line="309" w:lineRule="atLeast"/>
                    <w:ind w:firstLine="567"/>
                    <w:jc w:val="both"/>
                  </w:pPr>
                  <w:r w:rsidRPr="008F4806">
                    <w:t>1819 - 1821 годах состоялась экспедиция Фадея Фадеевича Беллинсгаузена и Михаила Петровича Лазарева, в результате которой была открыта Антарктида.</w:t>
                  </w:r>
                </w:p>
              </w:tc>
            </w:tr>
            <w:tr w:rsidR="00CD4BBF" w:rsidRPr="008F4806" w:rsidTr="00FD4BE5">
              <w:tc>
                <w:tcPr>
                  <w:tcW w:w="8748" w:type="dxa"/>
                  <w:shd w:val="clear" w:color="auto" w:fill="auto"/>
                </w:tcPr>
                <w:p w:rsidR="00CD4BBF" w:rsidRPr="008F4806" w:rsidRDefault="00CD4BBF" w:rsidP="00FD4BE5">
                  <w:pPr>
                    <w:pStyle w:val="a4"/>
                    <w:spacing w:before="0" w:beforeAutospacing="0" w:after="0" w:afterAutospacing="0" w:line="309" w:lineRule="atLeast"/>
                    <w:ind w:firstLine="567"/>
                    <w:jc w:val="both"/>
                  </w:pPr>
                  <w:r w:rsidRPr="008F4806">
                    <w:t xml:space="preserve">Огромная работа по изучению территории Российской империи, а также некоторых сопредельных стран была проведена Русским географическим </w:t>
                  </w:r>
                  <w:r w:rsidRPr="008F4806">
                    <w:lastRenderedPageBreak/>
                    <w:t>обществом (РГО), основанным в Санкт-Петербурге в 1845 году. Главные географические открытия и исследования второй половины 19 века связаны с именами П.П. Семенова-Тян-Шанского, который исследовал Центральную Азию; П.А.  Кропоткина, И.Д.  Черского, открывшего хребты в северо-восточной Сибири; Н.М. Пржевальского, совершившего четыре путешествия в Центральную Азию; В.А. Обручева – ученого-естествоиспытателя, посвятившего себя исследованию Восточной Сибири; Д.И. Менделеева, предложившего районировать территорию нашей страны; Г.И. Невельского, открывшего пролив, разделяющий о. Сахалин и Большую Землю; В.В. Докучаева, создавшего науку почвоведение; А.И. Воейкова, создавшего науку о климатологии.</w:t>
                  </w:r>
                </w:p>
              </w:tc>
            </w:tr>
            <w:tr w:rsidR="00CD4BBF" w:rsidRPr="008F4806" w:rsidTr="00FD4BE5">
              <w:tc>
                <w:tcPr>
                  <w:tcW w:w="8748" w:type="dxa"/>
                  <w:shd w:val="clear" w:color="auto" w:fill="auto"/>
                </w:tcPr>
                <w:p w:rsidR="00CD4BBF" w:rsidRPr="008F4806" w:rsidRDefault="00CD4BBF" w:rsidP="00FD4BE5">
                  <w:pPr>
                    <w:spacing w:after="0" w:line="309" w:lineRule="atLeast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F480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Крушение Российской Империи в 1917 г. привело к отделению многих, ранее принадлежащих ей территорий. В конце 1917 году получила независимость Финляндия, в 1918 - Польша. В 1917-1921 годах на территории нынешней России, Украины, Белоруссии, Закавказья, Средней Азии возникли отдельные государства, которые позже объединились в СССР – Союз Советских Социалистических Республик. В 1991 году произошел распад и СССР на отдельные независимые государства.  </w:t>
                  </w:r>
                </w:p>
              </w:tc>
            </w:tr>
            <w:tr w:rsidR="00CD4BBF" w:rsidRPr="008F4806" w:rsidTr="00FD4BE5">
              <w:tc>
                <w:tcPr>
                  <w:tcW w:w="8748" w:type="dxa"/>
                  <w:shd w:val="clear" w:color="auto" w:fill="auto"/>
                </w:tcPr>
                <w:p w:rsidR="00CD4BBF" w:rsidRPr="008F4806" w:rsidRDefault="00CD4BBF" w:rsidP="00FD4BE5">
                  <w:pPr>
                    <w:spacing w:after="0" w:line="309" w:lineRule="atLeast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F480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1932 году экспедиция О.Ю. Шмидта и В.И. Воронина  прошла Северным морским путем из Архангельска в Петропавловск-Камчатский в одну навигацию, обогнув Северную Землю с севера. С этого времени Северный морской путь стал использоваться для регулярной связи между Европейской частью России и Дальним Востоком.</w:t>
                  </w:r>
                </w:p>
              </w:tc>
            </w:tr>
            <w:tr w:rsidR="00CD4BBF" w:rsidRPr="008F4806" w:rsidTr="00FD4BE5">
              <w:tc>
                <w:tcPr>
                  <w:tcW w:w="8748" w:type="dxa"/>
                  <w:shd w:val="clear" w:color="auto" w:fill="auto"/>
                </w:tcPr>
                <w:p w:rsidR="00CD4BBF" w:rsidRPr="008F4806" w:rsidRDefault="00CD4BBF" w:rsidP="00FD4BE5">
                  <w:pPr>
                    <w:spacing w:after="0" w:line="309" w:lineRule="atLeast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F480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  60 годы в Западной Сибири были обнаружены огромные месторождения нефти. В 50-ые годы в Якутии  были обнаружены  месторождения коренных алмазов. Освоение ресурсов восточных регионов потребовало дальнейшего развития транспорта. Начинается строительство железных дорог в Азиатскую часть страны, в том числе построена Байкало-Амурская магистраль, полностью задействован Северный морской путь. В настоящее время Россия претендует на дополнительные 1,2млн км2 шельфа Северного Ледовитого океана, богатого, как и вся наша страна, полезными ископаемыми. </w:t>
                  </w:r>
                </w:p>
              </w:tc>
            </w:tr>
          </w:tbl>
          <w:p w:rsidR="00CD4BBF" w:rsidRPr="00FB051E" w:rsidRDefault="00CD4BBF" w:rsidP="00FD4BE5">
            <w:pPr>
              <w:spacing w:after="0" w:line="240" w:lineRule="auto"/>
            </w:pPr>
          </w:p>
        </w:tc>
      </w:tr>
      <w:tr w:rsidR="00CD4BBF" w:rsidRPr="00FB051E" w:rsidTr="00FD4BE5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BF" w:rsidRPr="00FB051E" w:rsidRDefault="00CD4BBF" w:rsidP="00FD4BE5">
            <w:pPr>
              <w:spacing w:after="0" w:line="240" w:lineRule="auto"/>
              <w:ind w:right="120"/>
              <w:jc w:val="both"/>
            </w:pPr>
            <w:r w:rsidRPr="00FB051E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Задание 2.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BF" w:rsidRPr="008F4806" w:rsidRDefault="00CD4BBF" w:rsidP="00FD4BE5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8F480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проанализировать информацию записать главное.</w:t>
            </w:r>
          </w:p>
        </w:tc>
      </w:tr>
      <w:tr w:rsidR="00CD4BBF" w:rsidRPr="00FB051E" w:rsidTr="00FD4BE5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BF" w:rsidRPr="008F4806" w:rsidRDefault="00CD4BBF" w:rsidP="00FD4BE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3.</w:t>
            </w:r>
          </w:p>
          <w:p w:rsidR="00CD4BBF" w:rsidRPr="008F4806" w:rsidRDefault="00CD4BBF" w:rsidP="00FD4BE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Подведем итоги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BF" w:rsidRPr="008F4806" w:rsidRDefault="00CD4BBF" w:rsidP="00FD4BE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0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всегда являлась частью мирового хозяйства, но ее роль и место в этом хозяйстве менялось. Так, на ранних этапах развития государства в экспорте Руси преобладали меха, лес и продукт переработки древесины. После петровских реформ в России начался рост производства промышленной продукции. Главными отраслями стали металлургия и текстильная промышленность. Во второй половине 19 века Россия превращается в крупного поставщика зерна на мировой рынок</w:t>
            </w:r>
          </w:p>
          <w:p w:rsidR="00CD4BBF" w:rsidRPr="008F4806" w:rsidRDefault="00CD4BBF" w:rsidP="00FD4BE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0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1917 года Россия практически исключается из системы мировой торговли. В 30-е годы 20 века, во время новой волны индустриализации, Россия закупает за рубежом промышленное оборудование, продавая почти исключительно зерно и лес.</w:t>
            </w:r>
          </w:p>
          <w:p w:rsidR="00CD4BBF" w:rsidRPr="008F4806" w:rsidRDefault="00CD4BBF" w:rsidP="00FD4BE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06">
              <w:rPr>
                <w:rFonts w:ascii="Times New Roman" w:eastAsia="Times New Roman" w:hAnsi="Times New Roman" w:cs="Times New Roman"/>
                <w:sz w:val="24"/>
                <w:szCs w:val="24"/>
              </w:rPr>
              <w:t>К 60-м годам 20 века Россия становится крупной промышленной державой, главными партнерами которой являются страны Восточной Европы.</w:t>
            </w:r>
          </w:p>
          <w:p w:rsidR="00CD4BBF" w:rsidRPr="008F4806" w:rsidRDefault="00CD4BBF" w:rsidP="00FD4BE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огромных запасов нефти  и газа в Западной Сибири сделало Россию одним из крупнейших мировых производителей топлива. </w:t>
            </w:r>
          </w:p>
        </w:tc>
      </w:tr>
      <w:tr w:rsidR="00504256" w:rsidRPr="00FB051E" w:rsidTr="00FD4BE5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256" w:rsidRPr="008F4806" w:rsidRDefault="00504256" w:rsidP="00FD4BE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4.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4256" w:rsidRPr="008F4806" w:rsidRDefault="00504256" w:rsidP="0050425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по изучению географии за 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A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4BBF" w:rsidRPr="00FB051E" w:rsidTr="00FD4BE5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BF" w:rsidRPr="00FB051E" w:rsidRDefault="00CD4BBF" w:rsidP="00FD4BE5">
            <w:pPr>
              <w:spacing w:after="0" w:line="240" w:lineRule="auto"/>
              <w:ind w:right="120"/>
              <w:jc w:val="both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BF" w:rsidRPr="008F4806" w:rsidRDefault="00CD4BBF" w:rsidP="00FD4BE5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§</w:t>
            </w:r>
            <w:r>
              <w:rPr>
                <w:rFonts w:ascii="Times New Roman" w:hAnsi="Times New Roman" w:cs="Times New Roman"/>
                <w:b/>
              </w:rPr>
              <w:t xml:space="preserve">48, </w:t>
            </w:r>
            <w:r w:rsidRPr="008F4806">
              <w:rPr>
                <w:rFonts w:ascii="Times New Roman" w:hAnsi="Times New Roman" w:cs="Times New Roman"/>
                <w:b/>
              </w:rPr>
              <w:t>Заполнить на основании информации урока таблицу</w:t>
            </w:r>
          </w:p>
          <w:tbl>
            <w:tblPr>
              <w:tblStyle w:val="ab"/>
              <w:tblW w:w="0" w:type="auto"/>
              <w:tblInd w:w="80" w:type="dxa"/>
              <w:tblLook w:val="04A0"/>
            </w:tblPr>
            <w:tblGrid>
              <w:gridCol w:w="4327"/>
              <w:gridCol w:w="4331"/>
            </w:tblGrid>
            <w:tr w:rsidR="00CD4BBF" w:rsidTr="00FD4BE5">
              <w:tc>
                <w:tcPr>
                  <w:tcW w:w="4327" w:type="dxa"/>
                </w:tcPr>
                <w:p w:rsidR="00CD4BBF" w:rsidRPr="008F4806" w:rsidRDefault="00CD4BBF" w:rsidP="00FD4BE5">
                  <w:pPr>
                    <w:jc w:val="center"/>
                    <w:rPr>
                      <w:b/>
                    </w:rPr>
                  </w:pPr>
                  <w:r w:rsidRPr="008F4806">
                    <w:rPr>
                      <w:b/>
                    </w:rPr>
                    <w:t>Период</w:t>
                  </w:r>
                </w:p>
              </w:tc>
              <w:tc>
                <w:tcPr>
                  <w:tcW w:w="4331" w:type="dxa"/>
                </w:tcPr>
                <w:p w:rsidR="00CD4BBF" w:rsidRPr="008F4806" w:rsidRDefault="00CD4BBF" w:rsidP="00FD4BE5">
                  <w:pPr>
                    <w:jc w:val="center"/>
                    <w:rPr>
                      <w:b/>
                    </w:rPr>
                  </w:pPr>
                  <w:r w:rsidRPr="008F4806">
                    <w:rPr>
                      <w:b/>
                    </w:rPr>
                    <w:t>Процессы освоения</w:t>
                  </w:r>
                </w:p>
              </w:tc>
            </w:tr>
            <w:tr w:rsidR="00CD4BBF" w:rsidTr="00FD4BE5">
              <w:tc>
                <w:tcPr>
                  <w:tcW w:w="4327" w:type="dxa"/>
                </w:tcPr>
                <w:p w:rsidR="00CD4BBF" w:rsidRPr="008F4806" w:rsidRDefault="00CD4BBF" w:rsidP="00FD4BE5">
                  <w:pPr>
                    <w:rPr>
                      <w:b/>
                    </w:rPr>
                  </w:pPr>
                </w:p>
              </w:tc>
              <w:tc>
                <w:tcPr>
                  <w:tcW w:w="4331" w:type="dxa"/>
                </w:tcPr>
                <w:p w:rsidR="00CD4BBF" w:rsidRPr="008F4806" w:rsidRDefault="00CD4BBF" w:rsidP="00FD4BE5">
                  <w:pPr>
                    <w:rPr>
                      <w:b/>
                    </w:rPr>
                  </w:pPr>
                </w:p>
              </w:tc>
            </w:tr>
            <w:tr w:rsidR="00CD4BBF" w:rsidTr="00FD4BE5">
              <w:tc>
                <w:tcPr>
                  <w:tcW w:w="8658" w:type="dxa"/>
                  <w:gridSpan w:val="2"/>
                </w:tcPr>
                <w:p w:rsidR="00CD4BBF" w:rsidRPr="008F4806" w:rsidRDefault="00CD4BBF" w:rsidP="00FD4BE5">
                  <w:pPr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Рекомендовано к просмотру </w:t>
                  </w:r>
                  <w:hyperlink r:id="rId10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u w:val="single"/>
                      </w:rPr>
                      <w:t>https://infourok.ru/videouroki/610</w:t>
                    </w:r>
                  </w:hyperlink>
                </w:p>
              </w:tc>
            </w:tr>
          </w:tbl>
          <w:p w:rsidR="00CD4BBF" w:rsidRPr="00FB051E" w:rsidRDefault="00CD4BBF" w:rsidP="00FD4BE5">
            <w:pPr>
              <w:spacing w:after="0" w:line="240" w:lineRule="auto"/>
              <w:ind w:left="80"/>
            </w:pPr>
          </w:p>
        </w:tc>
      </w:tr>
      <w:tr w:rsidR="00CD4BBF" w:rsidRPr="00FB051E" w:rsidTr="00FD4BE5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BF" w:rsidRPr="00FB051E" w:rsidRDefault="00CD4BBF" w:rsidP="00FD4BE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Критерии оценивания</w:t>
            </w:r>
          </w:p>
          <w:p w:rsidR="00CD4BBF" w:rsidRPr="00FB051E" w:rsidRDefault="00CD4BBF" w:rsidP="00FD4BE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D4BBF" w:rsidRPr="00FB051E" w:rsidRDefault="00CD4BBF" w:rsidP="00FD4BE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D4BBF" w:rsidRPr="00FB051E" w:rsidRDefault="00CD4BBF" w:rsidP="00FD4BE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D4BBF" w:rsidRPr="00FB051E" w:rsidRDefault="00CD4BBF" w:rsidP="00FD4BE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D4BBF" w:rsidRPr="00FB051E" w:rsidRDefault="00CD4BBF" w:rsidP="00FD4BE5">
            <w:pPr>
              <w:spacing w:after="0" w:line="240" w:lineRule="auto"/>
              <w:ind w:right="120"/>
              <w:jc w:val="both"/>
            </w:pP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BF" w:rsidRPr="00FB051E" w:rsidRDefault="00CD4BBF" w:rsidP="00FD4BE5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FB051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CD4BBF" w:rsidRPr="00FB051E" w:rsidRDefault="00CD4BBF" w:rsidP="00FD4BE5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FB051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 w:rsidR="00CD4BBF" w:rsidRPr="00FB051E" w:rsidRDefault="00CD4BBF" w:rsidP="00FD4BE5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FB051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</w:p>
          <w:p w:rsidR="00CD4BBF" w:rsidRPr="00FB051E" w:rsidRDefault="00CD4BBF" w:rsidP="00FD4BE5">
            <w:pPr>
              <w:spacing w:after="0" w:line="270" w:lineRule="auto"/>
              <w:jc w:val="both"/>
            </w:pPr>
            <w:r w:rsidRPr="00FB051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 работы.</w:t>
            </w:r>
          </w:p>
        </w:tc>
      </w:tr>
    </w:tbl>
    <w:p w:rsidR="008F79B6" w:rsidRPr="009F0F25" w:rsidRDefault="008F79B6" w:rsidP="009F0F2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8F79B6" w:rsidRPr="009F0F25" w:rsidRDefault="008F79B6" w:rsidP="009F0F2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8F79B6" w:rsidRPr="009F0F25" w:rsidRDefault="0046789B" w:rsidP="009F0F25">
      <w:pPr>
        <w:spacing w:after="0" w:line="271" w:lineRule="auto"/>
        <w:ind w:left="80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>Вопросы можно задать по адресу электронной почты _________ taisiyadudka@mail.ru ____ или в мессенджерах: WhatsApp (№_89044462349_) или в онлайн формате по ссылке    ____</w:t>
      </w:r>
      <w:hyperlink r:id="rId11">
        <w:r w:rsidR="00AD135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https://join.skype.com/</w:t>
        </w:r>
        <w:r w:rsidR="00AD1352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"https://join.skype.com/ieoZdG25ABd8"</w:t>
        </w:r>
        <w:r w:rsidR="00AD135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ieoZdG</w:t>
        </w:r>
        <w:r w:rsidR="00AD1352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"https://join.skype.com/ieoZdG25ABd8"</w:t>
        </w:r>
        <w:r w:rsidR="00AD135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25</w:t>
        </w:r>
        <w:r w:rsidR="00AD1352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"https://join.skype.com/ieoZdG25ABd8"</w:t>
        </w:r>
        <w:r w:rsidR="00AD135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ABd</w:t>
        </w:r>
        <w:r w:rsidR="00AD1352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"https://join.skype.com/ieoZdG25ABd8"</w:t>
        </w:r>
        <w:r w:rsidR="00AD135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8</w:t>
        </w:r>
      </w:hyperlink>
    </w:p>
    <w:p w:rsidR="008F79B6" w:rsidRPr="009F0F25" w:rsidRDefault="0046789B" w:rsidP="009F0F2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 xml:space="preserve">__ </w:t>
      </w:r>
    </w:p>
    <w:p w:rsidR="008F79B6" w:rsidRPr="009F0F25" w:rsidRDefault="008F79B6" w:rsidP="009F0F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9B6" w:rsidRPr="009F0F25" w:rsidRDefault="0046789B" w:rsidP="009F0F25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>с ___10:20___ до __10:50____ (</w:t>
      </w:r>
      <w:r w:rsidRPr="009F0F25">
        <w:rPr>
          <w:rFonts w:ascii="Times New Roman" w:eastAsia="Times New Roman" w:hAnsi="Times New Roman" w:cs="Times New Roman"/>
          <w:i/>
        </w:rPr>
        <w:t>время фактического проведения урока</w:t>
      </w:r>
      <w:r w:rsidRPr="009F0F25">
        <w:rPr>
          <w:rFonts w:ascii="Times New Roman" w:eastAsia="Times New Roman" w:hAnsi="Times New Roman" w:cs="Times New Roman"/>
        </w:rPr>
        <w:t xml:space="preserve">), </w:t>
      </w:r>
    </w:p>
    <w:p w:rsidR="008F79B6" w:rsidRPr="009F0F25" w:rsidRDefault="0046789B" w:rsidP="009F0F25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 xml:space="preserve">с  __14:00___  до  __16:00____  </w:t>
      </w:r>
      <w:r w:rsidRPr="009F0F25">
        <w:rPr>
          <w:rFonts w:ascii="Times New Roman" w:eastAsia="Times New Roman" w:hAnsi="Times New Roman" w:cs="Times New Roman"/>
          <w:i/>
        </w:rPr>
        <w:t xml:space="preserve">(часы  </w:t>
      </w:r>
      <w:r w:rsidRPr="009F0F25">
        <w:rPr>
          <w:rFonts w:ascii="Times New Roman" w:eastAsia="Times New Roman" w:hAnsi="Times New Roman" w:cs="Times New Roman"/>
          <w:i/>
          <w:u w:val="single"/>
        </w:rPr>
        <w:t>неаудиторной</w:t>
      </w:r>
      <w:r w:rsidRPr="009F0F25">
        <w:rPr>
          <w:rFonts w:ascii="Times New Roman" w:eastAsia="Times New Roman" w:hAnsi="Times New Roman" w:cs="Times New Roman"/>
          <w:i/>
        </w:rPr>
        <w:t xml:space="preserve">  занятости,</w:t>
      </w:r>
      <w:r w:rsidRPr="009F0F25">
        <w:rPr>
          <w:rFonts w:ascii="Times New Roman" w:eastAsia="Times New Roman" w:hAnsi="Times New Roman" w:cs="Times New Roman"/>
        </w:rPr>
        <w:t xml:space="preserve">  </w:t>
      </w:r>
      <w:r w:rsidRPr="009F0F25">
        <w:rPr>
          <w:rFonts w:ascii="Times New Roman" w:eastAsia="Times New Roman" w:hAnsi="Times New Roman" w:cs="Times New Roman"/>
          <w:i/>
        </w:rPr>
        <w:t>проведение  индивидуальной</w:t>
      </w:r>
      <w:r w:rsidRPr="009F0F25">
        <w:rPr>
          <w:rFonts w:ascii="Times New Roman" w:eastAsia="Times New Roman" w:hAnsi="Times New Roman" w:cs="Times New Roman"/>
        </w:rPr>
        <w:t xml:space="preserve"> </w:t>
      </w:r>
      <w:r w:rsidRPr="009F0F25">
        <w:rPr>
          <w:rFonts w:ascii="Times New Roman" w:eastAsia="Times New Roman" w:hAnsi="Times New Roman" w:cs="Times New Roman"/>
          <w:i/>
        </w:rPr>
        <w:t>консультации)</w:t>
      </w:r>
    </w:p>
    <w:p w:rsidR="008F79B6" w:rsidRPr="009F0F25" w:rsidRDefault="008F79B6" w:rsidP="009F0F25">
      <w:pPr>
        <w:spacing w:after="0" w:line="288" w:lineRule="auto"/>
        <w:rPr>
          <w:rFonts w:ascii="Times New Roman" w:eastAsia="Times New Roman" w:hAnsi="Times New Roman" w:cs="Times New Roman"/>
        </w:rPr>
      </w:pPr>
    </w:p>
    <w:p w:rsidR="008F79B6" w:rsidRPr="009F0F25" w:rsidRDefault="0046789B" w:rsidP="009F0F2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>Выполненное практическое задание необходимо предоставить в любом доступном формате (скан, фотография, документ MS Word.</w:t>
      </w:r>
    </w:p>
    <w:p w:rsidR="008F79B6" w:rsidRPr="009F0F25" w:rsidRDefault="0046789B" w:rsidP="009F0F25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>письмом на адрес электронной почты для обратной связи</w:t>
      </w:r>
      <w:r w:rsidRPr="009F0F25">
        <w:rPr>
          <w:rFonts w:ascii="Courier New" w:eastAsia="Courier New" w:hAnsi="Courier New" w:cs="Courier New"/>
          <w:color w:val="000080"/>
        </w:rPr>
        <w:t>;</w:t>
      </w:r>
    </w:p>
    <w:p w:rsidR="008F79B6" w:rsidRPr="009F0F25" w:rsidRDefault="0046789B" w:rsidP="009F0F25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>сообщением в WhatsApp №_89044462349</w:t>
      </w:r>
    </w:p>
    <w:p w:rsidR="008F79B6" w:rsidRPr="009F0F25" w:rsidRDefault="0046789B" w:rsidP="009F0F25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 xml:space="preserve">сообщением на странице в социальной сети ВКонтакте по ссылке </w:t>
      </w:r>
      <w:hyperlink r:id="rId12"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https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vk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com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id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76498635</w:t>
        </w:r>
      </w:hyperlink>
    </w:p>
    <w:p w:rsidR="008F79B6" w:rsidRPr="009F0F25" w:rsidRDefault="0046789B" w:rsidP="009F0F25">
      <w:pPr>
        <w:spacing w:after="0" w:line="240" w:lineRule="auto"/>
        <w:ind w:right="120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 xml:space="preserve">При отправке ответа в поле «Тема письма» и названии файла укажите свои данные: </w:t>
      </w:r>
      <w:r w:rsidRPr="009F0F25">
        <w:rPr>
          <w:rFonts w:ascii="Times New Roman" w:eastAsia="Times New Roman" w:hAnsi="Times New Roman" w:cs="Times New Roman"/>
          <w:b/>
        </w:rPr>
        <w:t>класс,</w:t>
      </w:r>
      <w:r w:rsidRPr="009F0F25">
        <w:rPr>
          <w:rFonts w:ascii="Times New Roman" w:eastAsia="Times New Roman" w:hAnsi="Times New Roman" w:cs="Times New Roman"/>
        </w:rPr>
        <w:t xml:space="preserve"> </w:t>
      </w:r>
      <w:r w:rsidRPr="009F0F25">
        <w:rPr>
          <w:rFonts w:ascii="Times New Roman" w:eastAsia="Times New Roman" w:hAnsi="Times New Roman" w:cs="Times New Roman"/>
          <w:b/>
        </w:rPr>
        <w:t>учебный предмет, фамилию, имя и отчество.</w:t>
      </w:r>
    </w:p>
    <w:p w:rsidR="008F79B6" w:rsidRDefault="008F79B6" w:rsidP="009F0F2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7B4878" w:rsidRDefault="007B48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7B4878" w:rsidRDefault="007B4878" w:rsidP="009F0F2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  <w:sectPr w:rsidR="007B48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878" w:rsidRPr="00422DBD" w:rsidRDefault="007B4878" w:rsidP="007B487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Times New Roman Bold" w:hAnsi="Times New Roman Bold"/>
          <w:b/>
        </w:rPr>
      </w:pPr>
      <w:r w:rsidRPr="00422DBD">
        <w:rPr>
          <w:rFonts w:ascii="Times New Roman Bold" w:hAnsi="Times New Roman Bold"/>
          <w:b/>
        </w:rPr>
        <w:lastRenderedPageBreak/>
        <w:t xml:space="preserve">Приложение </w:t>
      </w:r>
      <w:r>
        <w:rPr>
          <w:rFonts w:ascii="Times New Roman Bold" w:hAnsi="Times New Roman Bold"/>
          <w:b/>
        </w:rPr>
        <w:t>1</w:t>
      </w:r>
    </w:p>
    <w:p w:rsidR="007B4878" w:rsidRPr="004948BA" w:rsidRDefault="007B4878" w:rsidP="007B487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hAnsi="Calibri"/>
          <w:b/>
        </w:rPr>
      </w:pPr>
      <w:r w:rsidRPr="00422DBD">
        <w:rPr>
          <w:rFonts w:ascii="Times New Roman Bold" w:hAnsi="Times New Roman Bold"/>
          <w:b/>
        </w:rPr>
        <w:t>Сравнительная характеристика  ведущих стран Закавказь</w:t>
      </w:r>
      <w:r w:rsidRPr="004948BA">
        <w:rPr>
          <w:rFonts w:ascii="Calibri" w:hAnsi="Calibri"/>
          <w:b/>
        </w:rPr>
        <w:t>я</w:t>
      </w:r>
    </w:p>
    <w:p w:rsidR="007B4878" w:rsidRPr="004948BA" w:rsidRDefault="007B4878" w:rsidP="007B487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hAnsi="Calibri"/>
          <w:b/>
        </w:rPr>
      </w:pPr>
    </w:p>
    <w:tbl>
      <w:tblPr>
        <w:tblW w:w="0" w:type="auto"/>
        <w:jc w:val="center"/>
        <w:tblInd w:w="-6056" w:type="dxa"/>
        <w:shd w:val="clear" w:color="auto" w:fill="FFFFFF"/>
        <w:tblLayout w:type="fixed"/>
        <w:tblLook w:val="0000"/>
      </w:tblPr>
      <w:tblGrid>
        <w:gridCol w:w="1528"/>
        <w:gridCol w:w="1985"/>
        <w:gridCol w:w="1984"/>
        <w:gridCol w:w="1701"/>
        <w:gridCol w:w="2552"/>
        <w:gridCol w:w="1984"/>
        <w:gridCol w:w="2693"/>
      </w:tblGrid>
      <w:tr w:rsidR="007B4878" w:rsidRPr="007B4878" w:rsidTr="007B4878">
        <w:trPr>
          <w:cantSplit/>
          <w:trHeight w:val="302"/>
          <w:jc w:val="center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План характеристики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Сравниваемы страны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Черты сходства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Черты различия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Вывод о результате сравнения</w:t>
            </w:r>
          </w:p>
        </w:tc>
      </w:tr>
      <w:tr w:rsidR="007B4878" w:rsidRPr="007B4878" w:rsidTr="007B4878">
        <w:trPr>
          <w:cantSplit/>
          <w:trHeight w:val="600"/>
          <w:jc w:val="center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Грузия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Азербайджан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Армения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sz w:val="20"/>
              </w:rPr>
            </w:pPr>
          </w:p>
        </w:tc>
      </w:tr>
      <w:tr w:rsidR="007B4878" w:rsidRPr="007B4878" w:rsidTr="007B4878">
        <w:trPr>
          <w:cantSplit/>
          <w:trHeight w:val="600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color w:val="424242"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 xml:space="preserve">Площадь, </w:t>
            </w:r>
            <w:r w:rsidRPr="007B4878">
              <w:rPr>
                <w:rFonts w:ascii="Times New Roman" w:hAnsi="Times New Roman"/>
                <w:b/>
                <w:color w:val="424242"/>
                <w:sz w:val="20"/>
              </w:rPr>
              <w:t>км²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69,7 тыс.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86,6 тыс.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29,8 тыс.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Все страны Закавказья имеют относительно небольшую площадь</w:t>
            </w:r>
          </w:p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Азербайджан имеет самую большую площадь, а Армения - самую маленькую среди сравниваемых стран Закавказья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Страны Закавказья имеют относительно небольшую площадь, самую большую – Азербайджан, самую маленькую -Армения</w:t>
            </w:r>
          </w:p>
        </w:tc>
      </w:tr>
      <w:tr w:rsidR="007B4878" w:rsidRPr="007B4878" w:rsidTr="007B4878">
        <w:trPr>
          <w:cantSplit/>
          <w:trHeight w:val="384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Столица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Тбилиси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Баку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Ереван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7B4878" w:rsidRPr="007B4878" w:rsidTr="007B4878">
        <w:trPr>
          <w:cantSplit/>
          <w:trHeight w:val="3761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Рельеф и минеральные ресурсы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Рельеф преимущественно горный, низменности занимают четверть площади страны. Марганцевые руды, руды цветных металлов и коксующийся уголь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Самая равнинная страна Закавказья, низменности занимают половину территории страны, Велики запасы нефти и природного газа, полиметаллических руд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Рельеф горный, 90% территории находится выше 1000 м.</w:t>
            </w:r>
          </w:p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Велики запасы медных и молибденовых руд. Так же туфы, мрамор, пемза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Рельеф стран региона горный.</w:t>
            </w:r>
          </w:p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Везде встречаются рудное минеральное сырье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 Азербайджане низменности занимают половину территории страны, в Грузии четверть площади страны. В Азербайджане значительны запасы осадочных минеральных ресурсов – нефти, природного газа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Страны региона имеют преимущественно горный характер, что обуславливает наличие рудных минеральных ресурсов. В Азербайджане значительны запасы нефти и природного газа</w:t>
            </w:r>
          </w:p>
        </w:tc>
      </w:tr>
      <w:tr w:rsidR="007B4878" w:rsidRPr="007B4878" w:rsidTr="007B4878">
        <w:trPr>
          <w:cantSplit/>
          <w:trHeight w:val="2911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lastRenderedPageBreak/>
              <w:t>Население</w:t>
            </w:r>
          </w:p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(численность,  национальный  и религиозный</w:t>
            </w:r>
          </w:p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состав, уровень урбанизации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Численность населения - 4,1 млн. чел. Грузины составляют 70%</w:t>
            </w:r>
          </w:p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населения; большинство верующих православные. Уровень урбанизации 58%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Численность населения - 9,5 млн. чел. Азербайджанцы составля-ют 80% жителей страны. Преобладающая религия - мусульманство. Уровень урбанизации 51%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Численность населения - 3,2 млн. чел. Более 98% составляют армяне, большинство верующих православные. Уровень урбанизации 64%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Все страны обладают небольшой численностью населения, везде велика в структуре на селения доля «титульного» народа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Максимальная численность населения в Азербайджане. Армения является фактически однонациональным государством. В Азербайджане основной религией является мусульманство.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Страны обладают небольшой численностью населения. Различным национальным и религиозным составом</w:t>
            </w:r>
          </w:p>
        </w:tc>
      </w:tr>
      <w:tr w:rsidR="007B4878" w:rsidRPr="007B4878" w:rsidTr="007B4878">
        <w:trPr>
          <w:cantSplit/>
          <w:trHeight w:val="1764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Характеристика промышлен</w:t>
            </w:r>
          </w:p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Преобладают отрасли занятые переработкой сельскохозяйственного сырья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Основа промышленности добыча нефти и природного газа, нефтехимия.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Доля промышленности составляет 30%. Развита цветная металлургия и машиностроение.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 Грузии и Армении доля промышленности мала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Все страны региона имеют разную специализацию промышленности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 xml:space="preserve">В странах региона доля промышленности в структуре хозяйства мала, кроме Азербайджана, </w:t>
            </w:r>
          </w:p>
        </w:tc>
      </w:tr>
      <w:tr w:rsidR="007B4878" w:rsidRPr="007B4878" w:rsidTr="007B4878">
        <w:trPr>
          <w:cantSplit/>
          <w:trHeight w:val="2980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Характеристика сельского хозяйства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Сельское хозяйство играет важную роль в хозяйстве страны, в нем занята значительная часть населения. Преобладает растениеводство. Выращиваются трудоемкие субтропические и техническихе культуры (цитрусовые, хурма,гранат, чай, табак).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Преобладает растениеводство.</w:t>
            </w:r>
          </w:p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Выращиваются хлопок, рис и кукуруза. Развито плодоводство и виноградарство. В предгорьях выращивают табак, чай и цитрусовые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Главные отрасли садоводство и виноградарство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Во всех странах сельское хозяйство играет большое значение. Везде развито садоводство и виноградарство.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 Грузии сельское хозяйство играет особо важное значение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Во всех странах сельское хозяйство играет большое значение</w:t>
            </w:r>
          </w:p>
        </w:tc>
      </w:tr>
    </w:tbl>
    <w:p w:rsidR="007B4878" w:rsidRDefault="007B4878" w:rsidP="007B487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</w:rPr>
      </w:pPr>
    </w:p>
    <w:p w:rsidR="007B4878" w:rsidRDefault="007B4878" w:rsidP="007B487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</w:rPr>
      </w:pPr>
    </w:p>
    <w:p w:rsidR="007B4878" w:rsidRPr="009F0F25" w:rsidRDefault="007B4878" w:rsidP="007B48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</w:rPr>
      </w:pPr>
    </w:p>
    <w:sectPr w:rsidR="007B4878" w:rsidRPr="009F0F25" w:rsidSect="007B4878">
      <w:headerReference w:type="even" r:id="rId13"/>
      <w:headerReference w:type="default" r:id="rId14"/>
      <w:footerReference w:type="even" r:id="rId15"/>
      <w:footerReference w:type="default" r:id="rId16"/>
      <w:pgSz w:w="16840" w:h="11900" w:orient="landscape"/>
      <w:pgMar w:top="568" w:right="964" w:bottom="284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CA" w:rsidRDefault="00971BCA" w:rsidP="007C3D5C">
      <w:pPr>
        <w:spacing w:after="0" w:line="240" w:lineRule="auto"/>
      </w:pPr>
      <w:r>
        <w:separator/>
      </w:r>
    </w:p>
  </w:endnote>
  <w:endnote w:type="continuationSeparator" w:id="0">
    <w:p w:rsidR="00971BCA" w:rsidRDefault="00971BCA" w:rsidP="007C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BA" w:rsidRDefault="00971BCA">
    <w:pPr>
      <w:pStyle w:val="a8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BA" w:rsidRDefault="00971BCA">
    <w:pPr>
      <w:pStyle w:val="a8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CA" w:rsidRDefault="00971BCA" w:rsidP="007C3D5C">
      <w:pPr>
        <w:spacing w:after="0" w:line="240" w:lineRule="auto"/>
      </w:pPr>
      <w:r>
        <w:separator/>
      </w:r>
    </w:p>
  </w:footnote>
  <w:footnote w:type="continuationSeparator" w:id="0">
    <w:p w:rsidR="00971BCA" w:rsidRDefault="00971BCA" w:rsidP="007C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BA" w:rsidRDefault="00971BCA">
    <w:pPr>
      <w:pStyle w:val="a8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BA" w:rsidRDefault="00971BCA">
    <w:pPr>
      <w:pStyle w:val="a8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1240"/>
    <w:multiLevelType w:val="multilevel"/>
    <w:tmpl w:val="CF9AB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79B6"/>
    <w:rsid w:val="00006EA4"/>
    <w:rsid w:val="0002134C"/>
    <w:rsid w:val="001136CC"/>
    <w:rsid w:val="0030045C"/>
    <w:rsid w:val="0046789B"/>
    <w:rsid w:val="004B05E5"/>
    <w:rsid w:val="00504256"/>
    <w:rsid w:val="0058391D"/>
    <w:rsid w:val="00657248"/>
    <w:rsid w:val="007B4878"/>
    <w:rsid w:val="007C3D5C"/>
    <w:rsid w:val="008F79B6"/>
    <w:rsid w:val="00924808"/>
    <w:rsid w:val="009474BB"/>
    <w:rsid w:val="00971BCA"/>
    <w:rsid w:val="009F0F25"/>
    <w:rsid w:val="00A82426"/>
    <w:rsid w:val="00A82C1B"/>
    <w:rsid w:val="00AD1352"/>
    <w:rsid w:val="00AD3898"/>
    <w:rsid w:val="00CD4BBF"/>
    <w:rsid w:val="00DC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F25"/>
    <w:rPr>
      <w:b/>
      <w:bCs/>
    </w:rPr>
  </w:style>
  <w:style w:type="paragraph" w:customStyle="1" w:styleId="c1">
    <w:name w:val="c1"/>
    <w:basedOn w:val="a"/>
    <w:rsid w:val="009F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0F25"/>
  </w:style>
  <w:style w:type="character" w:customStyle="1" w:styleId="apple-converted-space">
    <w:name w:val="apple-converted-space"/>
    <w:basedOn w:val="a0"/>
    <w:rsid w:val="009F0F25"/>
  </w:style>
  <w:style w:type="paragraph" w:styleId="a4">
    <w:name w:val="Normal (Web)"/>
    <w:basedOn w:val="a"/>
    <w:uiPriority w:val="99"/>
    <w:unhideWhenUsed/>
    <w:rsid w:val="009F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C0911"/>
    <w:rPr>
      <w:color w:val="0000FF" w:themeColor="hyperlink"/>
      <w:u w:val="single"/>
    </w:rPr>
  </w:style>
  <w:style w:type="paragraph" w:customStyle="1" w:styleId="a8">
    <w:name w:val="Свободная форма"/>
    <w:rsid w:val="007B487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1">
    <w:name w:val="Обычный1"/>
    <w:rsid w:val="007B487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a9">
    <w:name w:val="Текстовый блок"/>
    <w:rsid w:val="007B487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aa">
    <w:name w:val="No Spacing"/>
    <w:uiPriority w:val="1"/>
    <w:qFormat/>
    <w:rsid w:val="000213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CD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6498635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in.skype.com/ieoZdG25ABd8" TargetMode="External"/><Relationship Id="rId12" Type="http://schemas.openxmlformats.org/officeDocument/2006/relationships/hyperlink" Target="https://vk.com/id7649863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in.skype.com/ieoZdG25ABd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fourok.ru/videouroki/6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isiyadudka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2331</Words>
  <Characters>13293</Characters>
  <Application>Microsoft Office Word</Application>
  <DocSecurity>0</DocSecurity>
  <Lines>110</Lines>
  <Paragraphs>31</Paragraphs>
  <ScaleCrop>false</ScaleCrop>
  <Company>Microsoft</Company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dcterms:created xsi:type="dcterms:W3CDTF">2020-05-05T11:04:00Z</dcterms:created>
  <dcterms:modified xsi:type="dcterms:W3CDTF">2020-05-23T12:08:00Z</dcterms:modified>
</cp:coreProperties>
</file>