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2299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.04.20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2299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D0C77">
              <w:rPr>
                <w:rFonts w:eastAsia="Times New Roman"/>
                <w:bCs/>
                <w:sz w:val="20"/>
                <w:szCs w:val="20"/>
              </w:rPr>
              <w:t>Сигналы и знаки при кодирования информации.</w:t>
            </w:r>
          </w:p>
        </w:tc>
      </w:tr>
      <w:tr w:rsidR="00646C18" w:rsidTr="00B451F1">
        <w:trPr>
          <w:trHeight w:val="94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299B" w:rsidRPr="001D0C77" w:rsidRDefault="0022299B" w:rsidP="0022299B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ascii="inherit" w:eastAsia="Times New Roman" w:hAnsi="inherit" w:cs="Arial"/>
                <w:b/>
                <w:bCs/>
                <w:color w:val="464242"/>
                <w:sz w:val="24"/>
                <w:szCs w:val="24"/>
              </w:rPr>
              <w:t> 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>Кодирование информации — процесс преобразования сигнала из формы, удобной для непосредственного использования информации, в форму, удобную для передачи, хранения или автоматической переработки.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В процессах восприятия, передачи и хранения информации живыми организмами, человеком и техническими устройствами происходит кодирование информации. В этом случае информация, представленная в одной знаковой системе, преобразуется в другую. Каждый символ исходного алфавита представляется конечной последовательностью символов кодового алфавита. Эта результирующая последовательность называется 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>информационным кодом</w:t>
            </w:r>
            <w:r w:rsidRPr="001D0C77">
              <w:rPr>
                <w:rFonts w:eastAsia="Times New Roman"/>
                <w:sz w:val="20"/>
                <w:szCs w:val="20"/>
              </w:rPr>
              <w:t> (кодовым словом, или просто кодом).</w:t>
            </w:r>
          </w:p>
          <w:p w:rsidR="0022299B" w:rsidRPr="001D0C77" w:rsidRDefault="0022299B" w:rsidP="0022299B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Примерами кодов являются последовательность букв в тексте, цифр в числе, двоичный компьютерный код и др.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Код состоит из определенного количества знаков (имеет определенную длину), которое называется 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>длиной кода</w:t>
            </w:r>
            <w:r w:rsidRPr="001D0C77">
              <w:rPr>
                <w:rFonts w:eastAsia="Times New Roman"/>
                <w:sz w:val="20"/>
                <w:szCs w:val="20"/>
              </w:rPr>
              <w:t>. Например, текстовое сообщение состоит из определенного количества букв, число — из определенного количества цифр.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Преобразование знаков или групп знаков одной знаковой системы в знаки или группы знаков другой знаковой системы называется 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>перекодированием</w:t>
            </w:r>
            <w:r w:rsidRPr="001D0C77">
              <w:rPr>
                <w:rFonts w:eastAsia="Times New Roman"/>
                <w:sz w:val="20"/>
                <w:szCs w:val="20"/>
              </w:rPr>
              <w:t>.</w:t>
            </w:r>
          </w:p>
          <w:p w:rsidR="0022299B" w:rsidRPr="001D0C77" w:rsidRDefault="0022299B" w:rsidP="0022299B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При кодировании один символ исходного сообщения может заменяться одним или несколькими символами нового кода, и наоборот — несколько символов исходного сообщения могут быть заменены одним символом в новом коде. Примером такой замены служат китайские иероглифы, которые обозначают целые слова и понятия.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Кодирование может быть равномерным и неравномерным. При </w:t>
            </w:r>
            <w:r w:rsidRPr="001D0C77">
              <w:rPr>
                <w:rFonts w:eastAsia="Times New Roman"/>
                <w:bCs/>
                <w:iCs/>
                <w:sz w:val="20"/>
                <w:szCs w:val="20"/>
              </w:rPr>
              <w:t>равномерном кодировании</w:t>
            </w:r>
            <w:r w:rsidRPr="001D0C77">
              <w:rPr>
                <w:rFonts w:eastAsia="Times New Roman"/>
                <w:sz w:val="20"/>
                <w:szCs w:val="20"/>
              </w:rPr>
              <w:t> все символы заменяются кодами равной длины; при </w:t>
            </w:r>
            <w:r w:rsidRPr="001D0C77">
              <w:rPr>
                <w:rFonts w:eastAsia="Times New Roman"/>
                <w:bCs/>
                <w:iCs/>
                <w:sz w:val="20"/>
                <w:szCs w:val="20"/>
              </w:rPr>
              <w:t>неравномерном кодировании</w:t>
            </w:r>
            <w:r w:rsidRPr="001D0C77">
              <w:rPr>
                <w:rFonts w:eastAsia="Times New Roman"/>
                <w:sz w:val="20"/>
                <w:szCs w:val="20"/>
              </w:rPr>
              <w:t> разные символы могут кодироваться кодами разной длины (это затрудняет декодирование). Неравномерный код называют еще </w:t>
            </w:r>
            <w:r w:rsidRPr="001D0C77">
              <w:rPr>
                <w:rFonts w:eastAsia="Times New Roman"/>
                <w:bCs/>
                <w:iCs/>
                <w:sz w:val="20"/>
                <w:szCs w:val="20"/>
              </w:rPr>
              <w:t>кодом переменной длины.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Примером неравномерного кодирования является код </w:t>
            </w:r>
            <w:r w:rsidRPr="001D0C77">
              <w:rPr>
                <w:rFonts w:eastAsia="Times New Roman"/>
                <w:iCs/>
                <w:sz w:val="20"/>
                <w:szCs w:val="20"/>
              </w:rPr>
              <w:t>азбуки Морзе</w:t>
            </w:r>
            <w:r w:rsidRPr="001D0C77">
              <w:rPr>
                <w:rFonts w:eastAsia="Times New Roman"/>
                <w:sz w:val="20"/>
                <w:szCs w:val="20"/>
              </w:rPr>
              <w:t>. Длительное время он использовался для передачи сообщений по телеграфу. Кодовый алфавит включал точку, тире и паузу. При передаче по телеграфу точка означала кратковременный сигнал, тире — сигнал в 3 раза длиннее. Между сигналами букв одного слова делалась пауза длительностью одной точки, между словами — длительностью трех точек, между предложениями — длительностью семи точек.</w:t>
            </w:r>
          </w:p>
          <w:p w:rsidR="0022299B" w:rsidRPr="001D0C77" w:rsidRDefault="0022299B" w:rsidP="0022299B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Вначале код Морзе был создан для букв английского алфавита, цифр и знаков препинания. Принцип этого кода заключался в том, что часто встречающиеся буквы кодировались более простыми сочетаниями точек и тире. Это делало код компактным. Позже код был разработан и для символов других алфавитов, включая русский.Чтобы избежать неоднозначности, код Морзе включает также паузы между кодами разных символов.</w:t>
            </w:r>
          </w:p>
          <w:p w:rsidR="0022299B" w:rsidRPr="001D0C77" w:rsidRDefault="0022299B" w:rsidP="0022299B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1D0C77">
              <w:rPr>
                <w:rFonts w:eastAsia="Times New Roman"/>
                <w:b/>
                <w:bCs/>
                <w:sz w:val="20"/>
                <w:szCs w:val="20"/>
              </w:rPr>
              <w:t>Декодирование информации</w:t>
            </w:r>
          </w:p>
          <w:p w:rsidR="0022299B" w:rsidRPr="001D0C77" w:rsidRDefault="0022299B" w:rsidP="0022299B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b/>
                <w:bCs/>
                <w:sz w:val="20"/>
                <w:szCs w:val="20"/>
              </w:rPr>
              <w:t xml:space="preserve"> Декодирование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 xml:space="preserve"> — обратный процесс восстановления информации из закодированного представления.</w:t>
            </w:r>
          </w:p>
          <w:p w:rsidR="0022299B" w:rsidRPr="001D0C77" w:rsidRDefault="0022299B" w:rsidP="0022299B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 xml:space="preserve">В зависимости от системы кодирования информационный код может или не может быть декодирован однозначно. Равномерные коды всегда могут </w:t>
            </w:r>
            <w:r w:rsidRPr="001D0C77">
              <w:rPr>
                <w:rFonts w:eastAsia="Times New Roman"/>
                <w:sz w:val="20"/>
                <w:szCs w:val="20"/>
              </w:rPr>
              <w:lastRenderedPageBreak/>
              <w:t>быть декодированы однозначно.</w:t>
            </w:r>
          </w:p>
          <w:p w:rsidR="0022299B" w:rsidRPr="001D0C77" w:rsidRDefault="0022299B" w:rsidP="0022299B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Для однозначного декодирования неравномерного кода важно, имеются ли в нем кодовые слова, которые являются одновременно началом других, более длинных кодовых слов.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Закодированное сообщение можно однозначно декодировать с начала, если выполняется 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>условие Фано</w:t>
            </w:r>
            <w:r w:rsidRPr="001D0C77">
              <w:rPr>
                <w:rFonts w:eastAsia="Times New Roman"/>
                <w:sz w:val="20"/>
                <w:szCs w:val="20"/>
              </w:rPr>
              <w:t>: никакое кодовое слово не является началом другого кодового слова.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Закодированное сообщение можно однозначно декодировать с конца, если выполняется 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>обратное условие Фано</w:t>
            </w:r>
            <w:r w:rsidRPr="001D0C77">
              <w:rPr>
                <w:rFonts w:eastAsia="Times New Roman"/>
                <w:sz w:val="20"/>
                <w:szCs w:val="20"/>
              </w:rPr>
              <w:t>: никакое кодовое слово не является окончанием другого кодового слова.</w:t>
            </w:r>
          </w:p>
          <w:p w:rsidR="0022299B" w:rsidRPr="001D0C77" w:rsidRDefault="0022299B" w:rsidP="0022299B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Неравномерные коды, для которых выполняется условие Фано, называются префиксными. </w:t>
            </w:r>
            <w:r w:rsidRPr="001D0C77">
              <w:rPr>
                <w:rFonts w:eastAsia="Times New Roman"/>
                <w:bCs/>
                <w:sz w:val="20"/>
                <w:szCs w:val="20"/>
              </w:rPr>
              <w:t>Префиксный код</w:t>
            </w:r>
            <w:r w:rsidRPr="001D0C77">
              <w:rPr>
                <w:rFonts w:eastAsia="Times New Roman"/>
                <w:sz w:val="20"/>
                <w:szCs w:val="20"/>
              </w:rPr>
              <w:t> — такой неравномерный код, в котором ни одно кодовое слово не является началом другого, более длинного слова. В таком случае кодовые слова можно записывать друг за другом без разделительного символа между ними.</w:t>
            </w:r>
          </w:p>
          <w:p w:rsidR="0022299B" w:rsidRPr="001D0C77" w:rsidRDefault="0022299B" w:rsidP="0022299B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1D0C77">
              <w:rPr>
                <w:rFonts w:eastAsia="Times New Roman"/>
                <w:sz w:val="20"/>
                <w:szCs w:val="20"/>
              </w:rPr>
              <w:t>Например, код Морзе не является префиксным — для него не выполняется условие Фано. Поэтому в кодовый алфавит Морзе, кроме точки и тире, входит также символ–разделитель — пауза длиной в тире. Без разделителя однозначно декодировать код Морзе в общем случае нельзя.</w:t>
            </w:r>
          </w:p>
          <w:p w:rsidR="00646C18" w:rsidRPr="00B451F1" w:rsidRDefault="00646C18" w:rsidP="00B451F1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8"/>
                <w:szCs w:val="18"/>
              </w:rPr>
            </w:pPr>
          </w:p>
        </w:tc>
      </w:tr>
      <w:tr w:rsidR="00646C18" w:rsidTr="00B451F1">
        <w:trPr>
          <w:trHeight w:val="450"/>
        </w:trPr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2299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99B">
              <w:rPr>
                <w:sz w:val="20"/>
                <w:szCs w:val="20"/>
              </w:rPr>
              <w:t>http://resh.in.edu.ru/subject/lesson/6880/conspect/</w:t>
            </w:r>
          </w:p>
        </w:tc>
      </w:tr>
      <w:tr w:rsidR="00646C18" w:rsidTr="00B451F1">
        <w:trPr>
          <w:trHeight w:val="219"/>
        </w:trPr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B451F1">
        <w:trPr>
          <w:trHeight w:val="232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r w:rsidRPr="00C7425C">
              <w:rPr>
                <w:rFonts w:eastAsia="Times New Roman"/>
                <w:sz w:val="24"/>
                <w:szCs w:val="24"/>
              </w:rPr>
              <w:t>WhatsApp</w:t>
            </w:r>
          </w:p>
        </w:tc>
      </w:tr>
      <w:tr w:rsidR="00C7425C" w:rsidTr="00B451F1">
        <w:trPr>
          <w:trHeight w:val="283"/>
        </w:trPr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B451F1">
        <w:trPr>
          <w:trHeight w:val="219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BB3AF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кросворд</w:t>
            </w:r>
          </w:p>
        </w:tc>
      </w:tr>
      <w:tr w:rsidR="00C7425C" w:rsidTr="0022299B">
        <w:trPr>
          <w:trHeight w:val="1014"/>
        </w:trPr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B3AF5" w:rsidP="0022299B">
            <w:pPr>
              <w:pStyle w:val="a5"/>
              <w:shd w:val="clear" w:color="auto" w:fill="FFFFFF"/>
              <w:spacing w:after="300" w:afterAutospacing="0"/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22299B">
              <w:rPr>
                <w:sz w:val="20"/>
                <w:szCs w:val="20"/>
              </w:rPr>
              <w:t>Что такое сигнал в информационных процессах?</w:t>
            </w:r>
          </w:p>
        </w:tc>
      </w:tr>
      <w:tr w:rsidR="008204FE" w:rsidTr="0022299B">
        <w:trPr>
          <w:trHeight w:val="986"/>
        </w:trPr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«Удовлетворително» - Домашнее задание.</w:t>
            </w:r>
          </w:p>
        </w:tc>
      </w:tr>
    </w:tbl>
    <w:p w:rsidR="00646C18" w:rsidRDefault="00646C18" w:rsidP="00B451F1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r w:rsidR="00521023" w:rsidRPr="00B451F1">
        <w:rPr>
          <w:rFonts w:eastAsia="Times New Roman"/>
          <w:sz w:val="16"/>
          <w:szCs w:val="16"/>
        </w:rPr>
        <w:t>@</w:t>
      </w:r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r w:rsidR="00521023" w:rsidRPr="00B451F1">
        <w:rPr>
          <w:rFonts w:eastAsia="Times New Roman"/>
          <w:sz w:val="16"/>
          <w:szCs w:val="16"/>
        </w:rPr>
        <w:t>.</w:t>
      </w:r>
      <w:r w:rsidR="00521023" w:rsidRPr="00B451F1">
        <w:rPr>
          <w:rFonts w:eastAsia="Times New Roman"/>
          <w:sz w:val="16"/>
          <w:szCs w:val="16"/>
          <w:lang w:val="en-US"/>
        </w:rPr>
        <w:t>ru</w:t>
      </w:r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мессенджерах</w:t>
      </w:r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WhatsApp</w:t>
      </w:r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онлайн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963402">
        <w:rPr>
          <w:rFonts w:eastAsia="Times New Roman"/>
          <w:sz w:val="16"/>
          <w:szCs w:val="16"/>
        </w:rPr>
        <w:t>12 2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963402">
        <w:rPr>
          <w:rFonts w:eastAsia="Times New Roman"/>
          <w:sz w:val="16"/>
          <w:szCs w:val="16"/>
        </w:rPr>
        <w:t>12 5</w:t>
      </w:r>
      <w:r w:rsidR="00B451F1">
        <w:rPr>
          <w:rFonts w:eastAsia="Times New Roman"/>
          <w:sz w:val="16"/>
          <w:szCs w:val="16"/>
        </w:rPr>
        <w:t>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r w:rsidR="00814A18" w:rsidRPr="00B451F1">
        <w:rPr>
          <w:rFonts w:eastAsia="Times New Roman"/>
          <w:sz w:val="16"/>
          <w:szCs w:val="16"/>
        </w:rPr>
        <w:t>@</w:t>
      </w:r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r w:rsidR="00814A18" w:rsidRPr="00B451F1">
        <w:rPr>
          <w:rFonts w:eastAsia="Times New Roman"/>
          <w:sz w:val="16"/>
          <w:szCs w:val="16"/>
        </w:rPr>
        <w:t>.</w:t>
      </w:r>
      <w:r w:rsidR="00814A18" w:rsidRPr="00B451F1">
        <w:rPr>
          <w:rFonts w:eastAsia="Times New Roman"/>
          <w:sz w:val="16"/>
          <w:szCs w:val="16"/>
          <w:lang w:val="en-US"/>
        </w:rPr>
        <w:t>ru</w:t>
      </w:r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в WhatsApp</w:t>
      </w:r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r w:rsidR="00814A18" w:rsidRPr="00B451F1">
        <w:rPr>
          <w:rFonts w:eastAsia="Times New Roman"/>
          <w:sz w:val="16"/>
          <w:szCs w:val="16"/>
        </w:rPr>
        <w:t>WhatsApp</w:t>
      </w:r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57FB"/>
    <w:rsid w:val="000B6242"/>
    <w:rsid w:val="00127E87"/>
    <w:rsid w:val="0022299B"/>
    <w:rsid w:val="002A3E78"/>
    <w:rsid w:val="00521023"/>
    <w:rsid w:val="00646C18"/>
    <w:rsid w:val="006760D5"/>
    <w:rsid w:val="00814A18"/>
    <w:rsid w:val="008204FE"/>
    <w:rsid w:val="008A0032"/>
    <w:rsid w:val="00963402"/>
    <w:rsid w:val="00B451F1"/>
    <w:rsid w:val="00BB3AF5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2020-04-28T06:38:00Z</dcterms:created>
  <dcterms:modified xsi:type="dcterms:W3CDTF">2020-04-28T06:41:00Z</dcterms:modified>
</cp:coreProperties>
</file>