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 14.04.2020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Баскетбол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способы передвижения применяются в баскетболе?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Волейбол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перемещения применяются в волейболе?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 Гандбол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Где и когда зародился гандбол?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1384808432ac754c194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1384808432ac754c194" Id="docRId0" Type="http://schemas.openxmlformats.org/officeDocument/2006/relationships/hyperlink" /><Relationship TargetMode="External" Target="https://ru.calameo.com/read/001384808432ac754c194" Id="docRId2" Type="http://schemas.openxmlformats.org/officeDocument/2006/relationships/hyperlink" /><Relationship Target="styles.xml" Id="docRId4" Type="http://schemas.openxmlformats.org/officeDocument/2006/relationships/styles" /></Relationships>
</file>